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6A84A76E" w14:textId="5EDAE9EB" w:rsidR="00670284" w:rsidRPr="00670284" w:rsidRDefault="00670284" w:rsidP="00670284">
      <w:pPr>
        <w:spacing w:after="0" w:line="240" w:lineRule="auto"/>
        <w:jc w:val="center"/>
        <w:rPr>
          <w:rFonts w:ascii="Times New Roman" w:hAnsi="Times New Roman"/>
          <w:b/>
          <w:bCs/>
          <w:i/>
          <w:iCs/>
          <w:sz w:val="24"/>
          <w:szCs w:val="24"/>
          <w:lang w:val="de-DE"/>
        </w:rPr>
      </w:pPr>
      <w:r w:rsidRPr="00670284">
        <w:rPr>
          <w:rFonts w:ascii="Times New Roman" w:hAnsi="Times New Roman"/>
          <w:b/>
          <w:bCs/>
          <w:sz w:val="24"/>
          <w:szCs w:val="24"/>
          <w:lang w:val="it-IT"/>
        </w:rPr>
        <w:t xml:space="preserve">PRACTICA DE SPECIALITATE. APLICAȚII METODOLOGICE ALE ANTRENAMENTULUI SPORTIV LA SENIORI – </w:t>
      </w:r>
      <w:r w:rsidR="00E62A6D">
        <w:rPr>
          <w:rFonts w:ascii="Times New Roman" w:hAnsi="Times New Roman"/>
          <w:b/>
          <w:bCs/>
          <w:sz w:val="24"/>
          <w:szCs w:val="24"/>
          <w:lang w:val="it-IT"/>
        </w:rPr>
        <w:t>ÎNOT</w:t>
      </w:r>
      <w:r w:rsidRPr="00670284">
        <w:rPr>
          <w:rFonts w:ascii="Times New Roman" w:hAnsi="Times New Roman"/>
          <w:b/>
          <w:bCs/>
          <w:sz w:val="24"/>
          <w:szCs w:val="24"/>
          <w:lang w:val="it-IT"/>
        </w:rPr>
        <w:t xml:space="preserve"> </w:t>
      </w:r>
      <w:r w:rsidRPr="00670284">
        <w:rPr>
          <w:rFonts w:ascii="Times New Roman" w:hAnsi="Times New Roman"/>
          <w:b/>
          <w:bCs/>
          <w:i/>
          <w:iCs/>
          <w:sz w:val="24"/>
          <w:szCs w:val="24"/>
          <w:lang w:val="de-DE"/>
        </w:rPr>
        <w:t xml:space="preserve"> </w:t>
      </w:r>
    </w:p>
    <w:p w14:paraId="19BE0A9E" w14:textId="62A8384C" w:rsidR="00E9070F" w:rsidRPr="00670284" w:rsidRDefault="00E9070F" w:rsidP="00670284">
      <w:pPr>
        <w:spacing w:after="0" w:line="240" w:lineRule="auto"/>
        <w:jc w:val="center"/>
        <w:rPr>
          <w:rFonts w:ascii="Times New Roman" w:hAnsi="Times New Roman"/>
          <w:b/>
          <w:bCs/>
          <w:i/>
          <w:iCs/>
          <w:sz w:val="24"/>
          <w:szCs w:val="24"/>
          <w:lang w:val="de-DE"/>
        </w:rPr>
      </w:pPr>
      <w:r w:rsidRPr="00670284">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B5381D">
        <w:trPr>
          <w:trHeight w:val="589"/>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6267E074" w:rsidR="00D56658" w:rsidRPr="0038199C" w:rsidRDefault="00670284" w:rsidP="0038199C">
            <w:pPr>
              <w:pStyle w:val="Header"/>
              <w:spacing w:after="0" w:line="240" w:lineRule="auto"/>
              <w:jc w:val="center"/>
              <w:rPr>
                <w:rFonts w:ascii="Times New Roman" w:hAnsi="Times New Roman"/>
                <w:sz w:val="24"/>
                <w:szCs w:val="24"/>
              </w:rPr>
            </w:pPr>
            <w:r w:rsidRPr="00670284">
              <w:rPr>
                <w:rFonts w:ascii="Times New Roman" w:hAnsi="Times New Roman"/>
                <w:b/>
                <w:bCs/>
                <w:sz w:val="24"/>
                <w:szCs w:val="24"/>
                <w:lang w:val="it-IT"/>
              </w:rPr>
              <w:t xml:space="preserve">PRACTICA DE SPECIALITATE. APLICAȚII METODOLOGICE ALE ANTRENAMENTULUI SPORTIV LA SENIORI – </w:t>
            </w:r>
            <w:r w:rsidR="00E62A6D">
              <w:rPr>
                <w:rFonts w:ascii="Times New Roman" w:hAnsi="Times New Roman"/>
                <w:b/>
                <w:bCs/>
                <w:sz w:val="24"/>
                <w:szCs w:val="24"/>
                <w:lang w:val="it-IT"/>
              </w:rPr>
              <w:t>ÎNOT</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30FB7503" w:rsidR="00FD0711" w:rsidRPr="00591654" w:rsidRDefault="00FD0711" w:rsidP="0075620D">
            <w:pPr>
              <w:spacing w:after="0" w:line="240" w:lineRule="auto"/>
              <w:rPr>
                <w:rFonts w:ascii="Times New Roman" w:hAnsi="Times New Roman"/>
                <w:sz w:val="24"/>
                <w:szCs w:val="24"/>
              </w:rPr>
            </w:pP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6C9FA842" w:rsidR="00FD0711" w:rsidRPr="00591654" w:rsidRDefault="00E62A6D" w:rsidP="00670284">
            <w:pPr>
              <w:spacing w:after="0" w:line="240" w:lineRule="auto"/>
              <w:rPr>
                <w:rFonts w:ascii="Times New Roman" w:hAnsi="Times New Roman"/>
                <w:sz w:val="24"/>
                <w:szCs w:val="24"/>
              </w:rPr>
            </w:pPr>
            <w:r w:rsidRPr="00E62A6D">
              <w:rPr>
                <w:rFonts w:ascii="Times New Roman" w:hAnsi="Times New Roman"/>
                <w:sz w:val="24"/>
                <w:szCs w:val="24"/>
              </w:rPr>
              <w:t>Conf. univ.dr. Bădescu Victor</w:t>
            </w:r>
          </w:p>
        </w:tc>
      </w:tr>
      <w:tr w:rsidR="00E9070F" w:rsidRPr="00591654" w14:paraId="0355585D" w14:textId="77777777" w:rsidTr="00670284">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7" w:type="dxa"/>
          </w:tcPr>
          <w:p w14:paraId="01C506EC" w14:textId="46A94DB2"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4CD5A9A4"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670284">
              <w:rPr>
                <w:rFonts w:ascii="Times New Roman" w:hAnsi="Times New Roman"/>
                <w:sz w:val="24"/>
                <w:szCs w:val="24"/>
              </w:rPr>
              <w:t>V</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B574038" w:rsidR="00FD0711" w:rsidRPr="00591654" w:rsidRDefault="0038199C" w:rsidP="0075620D">
            <w:pPr>
              <w:spacing w:after="0" w:line="240" w:lineRule="auto"/>
              <w:rPr>
                <w:rFonts w:ascii="Times New Roman" w:hAnsi="Times New Roman"/>
                <w:sz w:val="24"/>
                <w:szCs w:val="24"/>
              </w:rPr>
            </w:pPr>
            <w:r>
              <w:rPr>
                <w:rFonts w:ascii="Times New Roman" w:hAnsi="Times New Roman"/>
                <w:sz w:val="24"/>
                <w:szCs w:val="24"/>
              </w:rPr>
              <w:t>V</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6" w:type="dxa"/>
          </w:tcPr>
          <w:p w14:paraId="16C0F3CA" w14:textId="4A71DE4C" w:rsidR="00FD0711" w:rsidRPr="00591654" w:rsidRDefault="00D605BE" w:rsidP="0075620D">
            <w:pPr>
              <w:spacing w:after="0" w:line="240" w:lineRule="auto"/>
              <w:rPr>
                <w:rFonts w:ascii="Times New Roman" w:hAnsi="Times New Roman"/>
                <w:sz w:val="24"/>
                <w:szCs w:val="24"/>
              </w:rPr>
            </w:pPr>
            <w:r w:rsidRPr="00591654">
              <w:rPr>
                <w:rFonts w:ascii="Times New Roman" w:hAnsi="Times New Roman"/>
                <w:sz w:val="24"/>
                <w:szCs w:val="24"/>
              </w:rPr>
              <w:t>Ob</w:t>
            </w:r>
          </w:p>
        </w:tc>
      </w:tr>
      <w:tr w:rsidR="0075620D" w:rsidRPr="00591654" w14:paraId="790C8067" w14:textId="77777777" w:rsidTr="00670284">
        <w:trPr>
          <w:trHeight w:val="50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5748D291" w:rsidR="00204311" w:rsidRPr="00591654" w:rsidRDefault="00670284" w:rsidP="0075620D">
            <w:pPr>
              <w:spacing w:after="0" w:line="240" w:lineRule="auto"/>
              <w:rPr>
                <w:rFonts w:ascii="Times New Roman" w:hAnsi="Times New Roman"/>
                <w:sz w:val="24"/>
                <w:szCs w:val="24"/>
                <w:lang w:val="en-US"/>
              </w:rPr>
            </w:pPr>
            <w:r>
              <w:rPr>
                <w:rFonts w:ascii="Times New Roman" w:hAnsi="Times New Roman"/>
                <w:sz w:val="24"/>
                <w:szCs w:val="24"/>
                <w:lang w:val="en-US"/>
              </w:rPr>
              <w:t>DA</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69F60B58" w14:textId="04DED186" w:rsidR="00670284" w:rsidRPr="00670284" w:rsidRDefault="00670284" w:rsidP="00670284">
            <w:pPr>
              <w:autoSpaceDE w:val="0"/>
              <w:autoSpaceDN w:val="0"/>
              <w:adjustRightInd w:val="0"/>
              <w:spacing w:after="0" w:line="240" w:lineRule="auto"/>
              <w:rPr>
                <w:rFonts w:ascii="Times New Roman" w:hAnsi="Times New Roman"/>
                <w:color w:val="000000"/>
                <w:sz w:val="24"/>
                <w:szCs w:val="24"/>
                <w:lang w:val="en-US"/>
              </w:rPr>
            </w:pPr>
            <w:r w:rsidRPr="00670284">
              <w:rPr>
                <w:rFonts w:ascii="Times New Roman" w:hAnsi="Times New Roman"/>
                <w:color w:val="000000"/>
                <w:sz w:val="24"/>
                <w:szCs w:val="24"/>
                <w:lang w:val="en-US"/>
              </w:rPr>
              <w:t>UPB.18.M4.O.04-10</w:t>
            </w:r>
          </w:p>
          <w:tbl>
            <w:tblPr>
              <w:tblW w:w="0" w:type="auto"/>
              <w:tblBorders>
                <w:top w:val="nil"/>
                <w:left w:val="nil"/>
                <w:bottom w:val="nil"/>
                <w:right w:val="nil"/>
              </w:tblBorders>
              <w:tblLook w:val="0000" w:firstRow="0" w:lastRow="0" w:firstColumn="0" w:lastColumn="0" w:noHBand="0" w:noVBand="0"/>
            </w:tblPr>
            <w:tblGrid>
              <w:gridCol w:w="222"/>
            </w:tblGrid>
            <w:tr w:rsidR="00670284" w:rsidRPr="00670284" w14:paraId="5FBD4DEE" w14:textId="77777777">
              <w:trPr>
                <w:trHeight w:val="94"/>
              </w:trPr>
              <w:tc>
                <w:tcPr>
                  <w:tcW w:w="0" w:type="auto"/>
                </w:tcPr>
                <w:p w14:paraId="1F1E12A0" w14:textId="7318A485" w:rsidR="00670284" w:rsidRPr="00670284" w:rsidRDefault="00670284" w:rsidP="00670284">
                  <w:pPr>
                    <w:autoSpaceDE w:val="0"/>
                    <w:autoSpaceDN w:val="0"/>
                    <w:adjustRightInd w:val="0"/>
                    <w:spacing w:after="0" w:line="240" w:lineRule="auto"/>
                    <w:rPr>
                      <w:rFonts w:ascii="Times New Roman" w:hAnsi="Times New Roman"/>
                      <w:color w:val="000000"/>
                      <w:sz w:val="24"/>
                      <w:szCs w:val="24"/>
                      <w:lang w:val="en-US"/>
                    </w:rPr>
                  </w:pPr>
                </w:p>
              </w:tc>
            </w:tr>
          </w:tbl>
          <w:p w14:paraId="2A076723" w14:textId="3C2D8257" w:rsidR="00B72BE3" w:rsidRPr="00591654" w:rsidRDefault="00B72BE3" w:rsidP="00670284">
            <w:pPr>
              <w:autoSpaceDE w:val="0"/>
              <w:autoSpaceDN w:val="0"/>
              <w:adjustRightInd w:val="0"/>
              <w:spacing w:after="0" w:line="240" w:lineRule="auto"/>
              <w:rPr>
                <w:rFonts w:ascii="Times New Roman" w:hAnsi="Times New Roman"/>
                <w:sz w:val="24"/>
                <w:szCs w:val="24"/>
              </w:rPr>
            </w:pP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567"/>
        <w:gridCol w:w="1364"/>
        <w:gridCol w:w="479"/>
        <w:gridCol w:w="425"/>
        <w:gridCol w:w="2268"/>
        <w:gridCol w:w="709"/>
      </w:tblGrid>
      <w:tr w:rsidR="00FD0711" w:rsidRPr="00591654" w14:paraId="0EF4F884" w14:textId="77777777" w:rsidTr="00E62A6D">
        <w:tc>
          <w:tcPr>
            <w:tcW w:w="3397"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3AA87916"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c>
          <w:tcPr>
            <w:tcW w:w="1843"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425" w:type="dxa"/>
          </w:tcPr>
          <w:p w14:paraId="69E074DE" w14:textId="545FBBC2" w:rsidR="00FD0711" w:rsidRPr="00591654" w:rsidRDefault="00E62A6D" w:rsidP="00E62A6D">
            <w:pPr>
              <w:spacing w:after="0" w:line="240" w:lineRule="auto"/>
              <w:jc w:val="center"/>
              <w:rPr>
                <w:rFonts w:ascii="Times New Roman" w:hAnsi="Times New Roman"/>
                <w:sz w:val="24"/>
                <w:szCs w:val="24"/>
              </w:rPr>
            </w:pPr>
            <w:r>
              <w:rPr>
                <w:rFonts w:ascii="Times New Roman" w:hAnsi="Times New Roman"/>
                <w:sz w:val="24"/>
                <w:szCs w:val="24"/>
              </w:rPr>
              <w:t>-</w:t>
            </w:r>
          </w:p>
        </w:tc>
        <w:tc>
          <w:tcPr>
            <w:tcW w:w="2268" w:type="dxa"/>
          </w:tcPr>
          <w:p w14:paraId="62F05298" w14:textId="45113122" w:rsidR="00FD0711" w:rsidRPr="00591654" w:rsidRDefault="0038199C" w:rsidP="0075620D">
            <w:pPr>
              <w:spacing w:after="0" w:line="240" w:lineRule="auto"/>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6C3A1E33"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w:t>
            </w:r>
          </w:p>
        </w:tc>
      </w:tr>
      <w:tr w:rsidR="00FD0711" w:rsidRPr="00591654" w14:paraId="50A0BDEC" w14:textId="77777777" w:rsidTr="00E62A6D">
        <w:tc>
          <w:tcPr>
            <w:tcW w:w="3397"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0485BD23"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28</w:t>
            </w:r>
          </w:p>
        </w:tc>
        <w:tc>
          <w:tcPr>
            <w:tcW w:w="1843"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425" w:type="dxa"/>
            <w:shd w:val="clear" w:color="auto" w:fill="D9D9D9"/>
          </w:tcPr>
          <w:p w14:paraId="10AD77AA" w14:textId="77B2F1B7" w:rsidR="00FD0711" w:rsidRPr="00591654" w:rsidRDefault="00E62A6D" w:rsidP="00E62A6D">
            <w:pPr>
              <w:spacing w:after="0" w:line="240" w:lineRule="auto"/>
              <w:jc w:val="center"/>
              <w:rPr>
                <w:rFonts w:ascii="Times New Roman" w:hAnsi="Times New Roman"/>
                <w:sz w:val="24"/>
                <w:szCs w:val="24"/>
              </w:rPr>
            </w:pPr>
            <w:r>
              <w:rPr>
                <w:rFonts w:ascii="Times New Roman" w:hAnsi="Times New Roman"/>
                <w:sz w:val="24"/>
                <w:szCs w:val="24"/>
              </w:rPr>
              <w:t>-</w:t>
            </w:r>
          </w:p>
        </w:tc>
        <w:tc>
          <w:tcPr>
            <w:tcW w:w="2268" w:type="dxa"/>
            <w:shd w:val="clear" w:color="auto" w:fill="D9D9D9"/>
          </w:tcPr>
          <w:p w14:paraId="69D46F20" w14:textId="7E972A5A" w:rsidR="00FD0711" w:rsidRPr="00591654" w:rsidRDefault="0038199C"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w:t>
            </w:r>
            <w:r w:rsidR="00FD0711" w:rsidRPr="00591654">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1BFB1A5C" w:rsidR="00FD0711" w:rsidRPr="00591654" w:rsidRDefault="00670284" w:rsidP="0075620D">
            <w:pPr>
              <w:spacing w:after="0" w:line="240" w:lineRule="auto"/>
              <w:rPr>
                <w:rFonts w:ascii="Times New Roman" w:hAnsi="Times New Roman"/>
                <w:sz w:val="24"/>
                <w:szCs w:val="24"/>
              </w:rPr>
            </w:pPr>
            <w:r>
              <w:rPr>
                <w:rFonts w:ascii="Times New Roman" w:hAnsi="Times New Roman"/>
                <w:sz w:val="24"/>
                <w:szCs w:val="24"/>
              </w:rPr>
              <w:t>28</w:t>
            </w:r>
          </w:p>
        </w:tc>
      </w:tr>
      <w:tr w:rsidR="00FD0711" w:rsidRPr="00591654" w14:paraId="6D148FF1" w14:textId="77777777" w:rsidTr="00E62A6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E62A6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6440104C" w:rsidR="0065472F" w:rsidRPr="00591654" w:rsidRDefault="00670284" w:rsidP="00154182">
            <w:pPr>
              <w:spacing w:after="0" w:line="240" w:lineRule="auto"/>
              <w:jc w:val="center"/>
              <w:rPr>
                <w:rFonts w:ascii="Times New Roman" w:hAnsi="Times New Roman"/>
                <w:sz w:val="24"/>
                <w:szCs w:val="24"/>
              </w:rPr>
            </w:pPr>
            <w:r>
              <w:rPr>
                <w:rFonts w:ascii="Times New Roman" w:hAnsi="Times New Roman"/>
                <w:sz w:val="24"/>
                <w:szCs w:val="24"/>
              </w:rPr>
              <w:t>22</w:t>
            </w:r>
          </w:p>
        </w:tc>
      </w:tr>
      <w:tr w:rsidR="00FD0711" w:rsidRPr="00591654" w14:paraId="02730B5D" w14:textId="77777777" w:rsidTr="00E62A6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2ECA5A36" w:rsidR="00FD0711" w:rsidRPr="00591654" w:rsidRDefault="00FD0711" w:rsidP="00154182">
            <w:pPr>
              <w:spacing w:after="0" w:line="240" w:lineRule="auto"/>
              <w:jc w:val="center"/>
              <w:rPr>
                <w:rFonts w:ascii="Times New Roman" w:hAnsi="Times New Roman"/>
                <w:sz w:val="24"/>
                <w:szCs w:val="24"/>
              </w:rPr>
            </w:pPr>
          </w:p>
        </w:tc>
      </w:tr>
      <w:tr w:rsidR="00FD0711" w:rsidRPr="00591654" w14:paraId="67E9499C" w14:textId="77777777" w:rsidTr="00E62A6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5357223F" w:rsidR="00FD0711" w:rsidRPr="00591654" w:rsidRDefault="00FD0711" w:rsidP="00154182">
            <w:pPr>
              <w:spacing w:after="0" w:line="240" w:lineRule="auto"/>
              <w:jc w:val="center"/>
              <w:rPr>
                <w:rFonts w:ascii="Times New Roman" w:hAnsi="Times New Roman"/>
                <w:sz w:val="24"/>
                <w:szCs w:val="24"/>
              </w:rPr>
            </w:pPr>
          </w:p>
        </w:tc>
      </w:tr>
      <w:tr w:rsidR="00A8092B" w:rsidRPr="00591654" w14:paraId="3DE760B2" w14:textId="77777777" w:rsidTr="00E62A6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154182">
            <w:pPr>
              <w:spacing w:after="0" w:line="240" w:lineRule="auto"/>
              <w:jc w:val="center"/>
              <w:rPr>
                <w:rFonts w:ascii="Times New Roman" w:hAnsi="Times New Roman"/>
                <w:sz w:val="24"/>
                <w:szCs w:val="24"/>
                <w:highlight w:val="yellow"/>
              </w:rPr>
            </w:pPr>
          </w:p>
        </w:tc>
      </w:tr>
      <w:tr w:rsidR="007C4310" w:rsidRPr="00591654" w14:paraId="072709E8" w14:textId="77777777" w:rsidTr="00E62A6D">
        <w:trPr>
          <w:gridAfter w:val="4"/>
          <w:wAfter w:w="3881" w:type="dxa"/>
        </w:trPr>
        <w:tc>
          <w:tcPr>
            <w:tcW w:w="3964"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364" w:type="dxa"/>
            <w:shd w:val="clear" w:color="auto" w:fill="D9D9D9"/>
          </w:tcPr>
          <w:p w14:paraId="623ADC6C" w14:textId="25B69BDE"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22</w:t>
            </w:r>
          </w:p>
        </w:tc>
      </w:tr>
      <w:tr w:rsidR="007C4310" w:rsidRPr="00591654" w14:paraId="60EEF56A" w14:textId="77777777" w:rsidTr="00E62A6D">
        <w:trPr>
          <w:gridAfter w:val="4"/>
          <w:wAfter w:w="3881" w:type="dxa"/>
        </w:trPr>
        <w:tc>
          <w:tcPr>
            <w:tcW w:w="3964"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364" w:type="dxa"/>
            <w:shd w:val="clear" w:color="auto" w:fill="D9D9D9"/>
          </w:tcPr>
          <w:p w14:paraId="2EFDFD66" w14:textId="15CC0647"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50</w:t>
            </w:r>
          </w:p>
        </w:tc>
      </w:tr>
      <w:tr w:rsidR="007C4310" w:rsidRPr="00591654" w14:paraId="2874623F" w14:textId="77777777" w:rsidTr="00E62A6D">
        <w:trPr>
          <w:gridAfter w:val="4"/>
          <w:wAfter w:w="3881" w:type="dxa"/>
        </w:trPr>
        <w:tc>
          <w:tcPr>
            <w:tcW w:w="3964"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364" w:type="dxa"/>
            <w:shd w:val="clear" w:color="auto" w:fill="D9D9D9"/>
          </w:tcPr>
          <w:p w14:paraId="0BA3DD7B" w14:textId="323C2F17" w:rsidR="007C4310" w:rsidRPr="007C4310" w:rsidRDefault="00670284" w:rsidP="007C4310">
            <w:pPr>
              <w:spacing w:after="0" w:line="240" w:lineRule="auto"/>
              <w:jc w:val="center"/>
              <w:rPr>
                <w:rFonts w:ascii="Times New Roman" w:hAnsi="Times New Roman"/>
                <w:b/>
                <w:bCs/>
                <w:sz w:val="24"/>
                <w:szCs w:val="24"/>
              </w:rPr>
            </w:pPr>
            <w:r>
              <w:rPr>
                <w:rFonts w:ascii="Times New Roman" w:hAnsi="Times New Roman"/>
                <w:b/>
                <w:bCs/>
                <w:sz w:val="24"/>
                <w:szCs w:val="24"/>
              </w:rPr>
              <w:t>2</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6830"/>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459E7D2E" w:rsidR="00E20BD3" w:rsidRPr="00591654" w:rsidRDefault="00E20BD3" w:rsidP="007C4310">
            <w:pPr>
              <w:pStyle w:val="ListParagraph"/>
              <w:numPr>
                <w:ilvl w:val="0"/>
                <w:numId w:val="25"/>
              </w:numPr>
              <w:spacing w:after="0" w:line="240" w:lineRule="auto"/>
              <w:ind w:left="0"/>
              <w:rPr>
                <w:rFonts w:ascii="Times New Roman" w:hAnsi="Times New Roman"/>
                <w:sz w:val="24"/>
                <w:szCs w:val="24"/>
              </w:rPr>
            </w:pPr>
          </w:p>
        </w:tc>
      </w:tr>
      <w:tr w:rsidR="00FD0711" w:rsidRPr="00591654" w14:paraId="6DE128F5" w14:textId="77777777" w:rsidTr="6B7653A3">
        <w:tc>
          <w:tcPr>
            <w:tcW w:w="2405" w:type="dxa"/>
          </w:tcPr>
          <w:p w14:paraId="2712FBBE" w14:textId="5DDA633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de desfășurare a laboratorului</w:t>
            </w:r>
          </w:p>
        </w:tc>
        <w:tc>
          <w:tcPr>
            <w:tcW w:w="8051" w:type="dxa"/>
          </w:tcPr>
          <w:p w14:paraId="23A78D36" w14:textId="244F3EFA" w:rsidR="00D31C96" w:rsidRPr="00670284" w:rsidRDefault="00670284" w:rsidP="007C4310">
            <w:pPr>
              <w:numPr>
                <w:ilvl w:val="0"/>
                <w:numId w:val="8"/>
              </w:numPr>
              <w:spacing w:after="0" w:line="240" w:lineRule="auto"/>
              <w:ind w:left="0"/>
              <w:jc w:val="both"/>
              <w:rPr>
                <w:rFonts w:ascii="Times New Roman" w:hAnsi="Times New Roman"/>
                <w:sz w:val="24"/>
                <w:szCs w:val="24"/>
              </w:rPr>
            </w:pPr>
            <w:r w:rsidRPr="00670284">
              <w:rPr>
                <w:rFonts w:ascii="Times New Roman" w:hAnsi="Times New Roman"/>
                <w:color w:val="000000"/>
                <w:sz w:val="24"/>
                <w:szCs w:val="24"/>
              </w:rPr>
              <w:t xml:space="preserve">Practica de specialitate se desfășoară în cadrul structurilor sportive ale </w:t>
            </w:r>
            <w:r w:rsidR="002702F1">
              <w:rPr>
                <w:rFonts w:ascii="Times New Roman" w:hAnsi="Times New Roman"/>
                <w:color w:val="000000"/>
                <w:sz w:val="24"/>
                <w:szCs w:val="24"/>
              </w:rPr>
              <w:t>înotului</w:t>
            </w:r>
            <w:r w:rsidRPr="00670284">
              <w:rPr>
                <w:rFonts w:ascii="Times New Roman" w:hAnsi="Times New Roman"/>
                <w:color w:val="000000"/>
                <w:sz w:val="24"/>
                <w:szCs w:val="24"/>
              </w:rPr>
              <w:t xml:space="preserve"> de înaltă performanță, la nivelul </w:t>
            </w:r>
            <w:r w:rsidR="004745DB">
              <w:rPr>
                <w:rFonts w:ascii="Times New Roman" w:hAnsi="Times New Roman"/>
                <w:color w:val="000000"/>
                <w:sz w:val="24"/>
                <w:szCs w:val="24"/>
              </w:rPr>
              <w:t>grupelor</w:t>
            </w:r>
            <w:r w:rsidRPr="00670284">
              <w:rPr>
                <w:rFonts w:ascii="Times New Roman" w:hAnsi="Times New Roman"/>
                <w:color w:val="000000"/>
                <w:sz w:val="24"/>
                <w:szCs w:val="24"/>
              </w:rPr>
              <w:t xml:space="preserve"> de seniori cu care avem încheiate convenții de practică (Clubul Sportiv Universitar Pitești).</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4973FF44" w14:textId="2782D00D" w:rsidR="000B3BD0" w:rsidRPr="00670284" w:rsidRDefault="00BE7C29" w:rsidP="0075620D">
      <w:pPr>
        <w:spacing w:after="0" w:line="240" w:lineRule="auto"/>
        <w:jc w:val="both"/>
        <w:rPr>
          <w:rFonts w:ascii="Times New Roman" w:hAnsi="Times New Roman"/>
          <w:color w:val="000000"/>
          <w:sz w:val="24"/>
          <w:szCs w:val="24"/>
        </w:rPr>
      </w:pPr>
      <w:r w:rsidRPr="00591654">
        <w:rPr>
          <w:rFonts w:ascii="Times New Roman" w:hAnsi="Times New Roman"/>
          <w:b/>
          <w:sz w:val="24"/>
          <w:szCs w:val="24"/>
        </w:rPr>
        <w:tab/>
      </w:r>
      <w:r w:rsidR="00670284" w:rsidRPr="00670284">
        <w:rPr>
          <w:rFonts w:ascii="Times New Roman" w:hAnsi="Times New Roman"/>
          <w:color w:val="000000"/>
          <w:sz w:val="24"/>
          <w:szCs w:val="24"/>
        </w:rPr>
        <w:t>Dezvoltarea unei viziuni multilaterale asupra principalelor aspecte ale practicării, organizării și dirijării antrenamentului sportiv la seniori.</w:t>
      </w:r>
    </w:p>
    <w:p w14:paraId="607445B5" w14:textId="77777777" w:rsidR="00670284" w:rsidRPr="00591654" w:rsidRDefault="00670284"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70284" w14:paraId="5D9936EA" w14:textId="77777777" w:rsidTr="0075620D">
        <w:trPr>
          <w:trHeight w:val="1756"/>
          <w:jc w:val="center"/>
        </w:trPr>
        <w:tc>
          <w:tcPr>
            <w:tcW w:w="656" w:type="dxa"/>
            <w:textDirection w:val="btLr"/>
          </w:tcPr>
          <w:p w14:paraId="73DE47A1" w14:textId="77777777" w:rsidR="00BE7C29" w:rsidRPr="00180B99" w:rsidRDefault="00BE7C29" w:rsidP="00670284">
            <w:pPr>
              <w:spacing w:after="0" w:line="240" w:lineRule="auto"/>
              <w:jc w:val="center"/>
              <w:rPr>
                <w:rFonts w:ascii="Times New Roman" w:hAnsi="Times New Roman"/>
                <w:b/>
                <w:bCs/>
                <w:sz w:val="24"/>
                <w:szCs w:val="24"/>
              </w:rPr>
            </w:pPr>
            <w:r w:rsidRPr="00180B99">
              <w:rPr>
                <w:rFonts w:ascii="Times New Roman" w:hAnsi="Times New Roman"/>
                <w:b/>
                <w:bCs/>
                <w:sz w:val="24"/>
                <w:szCs w:val="24"/>
              </w:rPr>
              <w:t>Cunoștințe</w:t>
            </w:r>
          </w:p>
        </w:tc>
        <w:tc>
          <w:tcPr>
            <w:tcW w:w="8915" w:type="dxa"/>
          </w:tcPr>
          <w:p w14:paraId="1ACA968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Identifică factorii care influențează învățarea în educație fizică și sport, inclusiv motivația, retenția, transferul și autoreglarea</w:t>
            </w:r>
          </w:p>
          <w:p w14:paraId="68FDA4CA"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Identifică cele mai bune practici pentru integrarea educației fizice în cadrul curriculumului general al instituțiilor de învățământ.</w:t>
            </w:r>
          </w:p>
          <w:p w14:paraId="28E468E7" w14:textId="65A7BADD"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Întelegerea principiilor fundamentale ale dezvoltării psihomotorii prin aplicarea metodelor de coordonare și integrare a activităților educaționale/sportive/manageriale într-un mediu interdisciplinar.</w:t>
            </w:r>
          </w:p>
        </w:tc>
      </w:tr>
      <w:tr w:rsidR="00BE7C29" w:rsidRPr="00670284" w14:paraId="14195008" w14:textId="77777777" w:rsidTr="00074A35">
        <w:trPr>
          <w:trHeight w:val="531"/>
          <w:jc w:val="center"/>
        </w:trPr>
        <w:tc>
          <w:tcPr>
            <w:tcW w:w="656" w:type="dxa"/>
            <w:textDirection w:val="btLr"/>
          </w:tcPr>
          <w:p w14:paraId="59DC9668" w14:textId="77777777" w:rsidR="00BE7C29" w:rsidRPr="00180B99" w:rsidRDefault="00BE7C29" w:rsidP="00670284">
            <w:pPr>
              <w:spacing w:after="0" w:line="240" w:lineRule="auto"/>
              <w:jc w:val="center"/>
              <w:rPr>
                <w:rFonts w:ascii="Times New Roman" w:hAnsi="Times New Roman"/>
                <w:b/>
                <w:bCs/>
                <w:sz w:val="24"/>
                <w:szCs w:val="24"/>
              </w:rPr>
            </w:pPr>
            <w:r w:rsidRPr="00180B99">
              <w:rPr>
                <w:rFonts w:ascii="Times New Roman" w:hAnsi="Times New Roman"/>
                <w:b/>
                <w:bCs/>
                <w:sz w:val="24"/>
                <w:szCs w:val="24"/>
              </w:rPr>
              <w:t>Aptitudini</w:t>
            </w:r>
          </w:p>
        </w:tc>
        <w:tc>
          <w:tcPr>
            <w:tcW w:w="8915" w:type="dxa"/>
          </w:tcPr>
          <w:p w14:paraId="7748C806"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Utilizarea tehnicilor de comunicare eficientă pentru a motiva elevii în procesul de învățare.</w:t>
            </w:r>
          </w:p>
          <w:p w14:paraId="3E2E75A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Aplicarea unor strategii diferențiate de predare pentru a sprijini elevii cu ritmuri de învățare diferite.</w:t>
            </w:r>
          </w:p>
          <w:p w14:paraId="17648207"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Crearea unor programe individualizate de antrenament sau instruire pentru maximizarea progresului elevilor.</w:t>
            </w:r>
          </w:p>
          <w:p w14:paraId="05DD11C6"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capacității de a comunica eficient și de a colabora cu profesorii, antrenorii și alți specialiști din domeniul educației fizice și sportului.</w:t>
            </w:r>
          </w:p>
          <w:p w14:paraId="0CFF9A7F"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Capacitatea de a organiza întâlniri, workshopuri și sesiuni de formare continuă pentru personalul educațional implicat în educația fizică și sport.</w:t>
            </w:r>
          </w:p>
          <w:p w14:paraId="44D6AB2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capacității de a observa și analiza comportamentul elevilor în timpul activităților fizice și sportive.</w:t>
            </w:r>
          </w:p>
          <w:p w14:paraId="328E31CD" w14:textId="429F1FC0"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Utilizarea tehnologiilor moderne pentru monitorizarea progresului și comportamentului elevilor.</w:t>
            </w:r>
          </w:p>
        </w:tc>
      </w:tr>
      <w:tr w:rsidR="00BE7C29" w:rsidRPr="00670284"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180B99" w:rsidRDefault="00BE7C29" w:rsidP="00670284">
            <w:pPr>
              <w:spacing w:after="0" w:line="240" w:lineRule="auto"/>
              <w:jc w:val="center"/>
              <w:rPr>
                <w:rFonts w:ascii="Times New Roman" w:hAnsi="Times New Roman"/>
                <w:b/>
                <w:bCs/>
                <w:sz w:val="24"/>
                <w:szCs w:val="24"/>
              </w:rPr>
            </w:pPr>
            <w:r w:rsidRPr="00180B99">
              <w:rPr>
                <w:rFonts w:ascii="Times New Roman" w:hAnsi="Times New Roman"/>
                <w:b/>
                <w:bCs/>
                <w:sz w:val="24"/>
                <w:szCs w:val="24"/>
              </w:rPr>
              <w:lastRenderedPageBreak/>
              <w:t>Responsabilitate și autonomie</w:t>
            </w:r>
          </w:p>
        </w:tc>
        <w:tc>
          <w:tcPr>
            <w:tcW w:w="8915" w:type="dxa"/>
          </w:tcPr>
          <w:p w14:paraId="59731C8B"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responsabilității pentru îmbunătățirea continuă a procesului de predare și învățare în educația fizică și sport.</w:t>
            </w:r>
          </w:p>
          <w:p w14:paraId="301AEE0B"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Crearea unui mediu de învățare incluziv și favorabil dezvoltării competențelor fizice și psihomotrice.</w:t>
            </w:r>
          </w:p>
          <w:p w14:paraId="142AE4E8"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inițiativei pentru utilizarea tehnologiilor moderne în susținerea procesului educațional sportiv.</w:t>
            </w:r>
          </w:p>
          <w:p w14:paraId="4C9C41A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unei culturi a cooperării și schimbului de bune practici în cadrul comunității educaționale</w:t>
            </w:r>
          </w:p>
          <w:p w14:paraId="218F149C"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Dezvoltarea unui mediu educațional bazat pe colaborare, sprijin reciproc și parteneriate interinstituționale.</w:t>
            </w:r>
          </w:p>
          <w:p w14:paraId="09166AF5"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Adaptarea la schimbările din sistemul educațional prin menținerea unui dialog constant cu specialiștii din domeniu.</w:t>
            </w:r>
          </w:p>
          <w:p w14:paraId="3C11FB04"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Asumarea responsabilității  privind identificarea și managementul  comportamentelor adecvate și neadecvate în cadrul activităților sportive.</w:t>
            </w:r>
          </w:p>
          <w:p w14:paraId="18D7A345" w14:textId="77777777" w:rsidR="00670284"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Promovarea unei relații deschise și constructive cu elevii pentru a încuraja un comportament pozitiv.</w:t>
            </w:r>
          </w:p>
          <w:p w14:paraId="63342E0E" w14:textId="239F473D" w:rsidR="00BE7C29" w:rsidRPr="00670284" w:rsidRDefault="00670284" w:rsidP="00670284">
            <w:pPr>
              <w:spacing w:after="0" w:line="240" w:lineRule="auto"/>
              <w:jc w:val="both"/>
              <w:rPr>
                <w:rFonts w:ascii="Times New Roman" w:hAnsi="Times New Roman"/>
                <w:sz w:val="24"/>
                <w:szCs w:val="24"/>
              </w:rPr>
            </w:pPr>
            <w:r w:rsidRPr="00670284">
              <w:rPr>
                <w:rFonts w:ascii="Times New Roman" w:hAnsi="Times New Roman"/>
                <w:sz w:val="24"/>
                <w:szCs w:val="24"/>
              </w:rPr>
              <w:t>- Adaptarea metodelor de evaluare a comportamentului la nevoile individuale ale elevilor, asigurând echitate și obiectivitate.</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7F9B6B5C" w14:textId="77777777" w:rsidR="00D257CB" w:rsidRDefault="00D257CB" w:rsidP="00D257CB">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62AE2DA6" w14:textId="4F1A20C8" w:rsidR="002E2868" w:rsidRDefault="002E2868" w:rsidP="0075620D">
      <w:pPr>
        <w:spacing w:after="0" w:line="240" w:lineRule="auto"/>
        <w:ind w:firstLine="708"/>
        <w:jc w:val="both"/>
        <w:rPr>
          <w:rFonts w:ascii="Times New Roman" w:hAnsi="Times New Roman"/>
          <w:color w:val="000000"/>
          <w:sz w:val="24"/>
          <w:szCs w:val="24"/>
        </w:rPr>
      </w:pPr>
    </w:p>
    <w:p w14:paraId="27CA4E93" w14:textId="10962C0E"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gridCol w:w="993"/>
      </w:tblGrid>
      <w:tr w:rsidR="00AD6760" w:rsidRPr="002E2868" w14:paraId="2C71A94C" w14:textId="77777777" w:rsidTr="00F10099">
        <w:trPr>
          <w:trHeight w:val="288"/>
          <w:jc w:val="center"/>
        </w:trPr>
        <w:tc>
          <w:tcPr>
            <w:tcW w:w="9215" w:type="dxa"/>
            <w:gridSpan w:val="3"/>
            <w:vAlign w:val="center"/>
          </w:tcPr>
          <w:p w14:paraId="6D3F3218" w14:textId="5112D144" w:rsidR="00AD6760" w:rsidRPr="002E2868" w:rsidRDefault="00AD6760" w:rsidP="002E2868">
            <w:pPr>
              <w:spacing w:after="0" w:line="240" w:lineRule="auto"/>
              <w:rPr>
                <w:rFonts w:ascii="Times New Roman" w:hAnsi="Times New Roman"/>
                <w:b/>
                <w:bCs/>
                <w:sz w:val="24"/>
                <w:szCs w:val="24"/>
              </w:rPr>
            </w:pPr>
            <w:r w:rsidRPr="002E2868">
              <w:rPr>
                <w:rFonts w:ascii="Times New Roman" w:hAnsi="Times New Roman"/>
                <w:b/>
                <w:bCs/>
                <w:sz w:val="24"/>
                <w:szCs w:val="24"/>
              </w:rPr>
              <w:t>CURS</w:t>
            </w:r>
          </w:p>
        </w:tc>
      </w:tr>
      <w:tr w:rsidR="00AD6760" w:rsidRPr="002E2868" w14:paraId="4A8DFD73" w14:textId="77777777" w:rsidTr="00F10099">
        <w:trPr>
          <w:trHeight w:val="578"/>
          <w:jc w:val="center"/>
        </w:trPr>
        <w:tc>
          <w:tcPr>
            <w:tcW w:w="1560" w:type="dxa"/>
            <w:vAlign w:val="center"/>
          </w:tcPr>
          <w:p w14:paraId="1F7895B7"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Capitolul</w:t>
            </w:r>
          </w:p>
        </w:tc>
        <w:tc>
          <w:tcPr>
            <w:tcW w:w="6662" w:type="dxa"/>
            <w:vAlign w:val="center"/>
          </w:tcPr>
          <w:p w14:paraId="70143D6F"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Con</w:t>
            </w:r>
            <w:r w:rsidR="001B1709" w:rsidRPr="002E2868">
              <w:rPr>
                <w:rFonts w:ascii="Times New Roman" w:hAnsi="Times New Roman"/>
                <w:b/>
                <w:bCs/>
                <w:sz w:val="24"/>
                <w:szCs w:val="24"/>
              </w:rPr>
              <w:t>ț</w:t>
            </w:r>
            <w:r w:rsidRPr="002E2868">
              <w:rPr>
                <w:rFonts w:ascii="Times New Roman" w:hAnsi="Times New Roman"/>
                <w:b/>
                <w:bCs/>
                <w:sz w:val="24"/>
                <w:szCs w:val="24"/>
              </w:rPr>
              <w:t>inutul</w:t>
            </w:r>
          </w:p>
        </w:tc>
        <w:tc>
          <w:tcPr>
            <w:tcW w:w="993" w:type="dxa"/>
            <w:vAlign w:val="center"/>
          </w:tcPr>
          <w:p w14:paraId="5385AEC1" w14:textId="77777777" w:rsidR="00AD6760" w:rsidRPr="002E2868" w:rsidRDefault="00AD6760" w:rsidP="002E2868">
            <w:pPr>
              <w:spacing w:after="0" w:line="240" w:lineRule="auto"/>
              <w:jc w:val="center"/>
              <w:rPr>
                <w:rFonts w:ascii="Times New Roman" w:hAnsi="Times New Roman"/>
                <w:b/>
                <w:bCs/>
                <w:sz w:val="24"/>
                <w:szCs w:val="24"/>
              </w:rPr>
            </w:pPr>
            <w:r w:rsidRPr="002E2868">
              <w:rPr>
                <w:rFonts w:ascii="Times New Roman" w:hAnsi="Times New Roman"/>
                <w:b/>
                <w:bCs/>
                <w:sz w:val="24"/>
                <w:szCs w:val="24"/>
              </w:rPr>
              <w:t>Nr. ore</w:t>
            </w:r>
          </w:p>
        </w:tc>
      </w:tr>
      <w:tr w:rsidR="002E2868" w:rsidRPr="002E2868" w14:paraId="7BAF0047" w14:textId="77777777" w:rsidTr="00F10099">
        <w:trPr>
          <w:trHeight w:val="276"/>
          <w:jc w:val="center"/>
        </w:trPr>
        <w:tc>
          <w:tcPr>
            <w:tcW w:w="1560" w:type="dxa"/>
            <w:vAlign w:val="center"/>
          </w:tcPr>
          <w:p w14:paraId="44410EBA" w14:textId="0A176AC2" w:rsidR="002E2868" w:rsidRPr="002E2868" w:rsidRDefault="002E2868" w:rsidP="002E2868">
            <w:pPr>
              <w:spacing w:after="0" w:line="240" w:lineRule="auto"/>
              <w:jc w:val="center"/>
              <w:rPr>
                <w:rFonts w:ascii="Times New Roman" w:hAnsi="Times New Roman"/>
                <w:sz w:val="24"/>
                <w:szCs w:val="24"/>
              </w:rPr>
            </w:pPr>
          </w:p>
        </w:tc>
        <w:tc>
          <w:tcPr>
            <w:tcW w:w="6662" w:type="dxa"/>
            <w:vAlign w:val="center"/>
          </w:tcPr>
          <w:p w14:paraId="0EDEC945" w14:textId="378F28A7" w:rsidR="002E2868" w:rsidRPr="002E2868" w:rsidRDefault="002E2868" w:rsidP="002E2868">
            <w:pPr>
              <w:spacing w:after="0" w:line="240" w:lineRule="auto"/>
              <w:jc w:val="both"/>
              <w:rPr>
                <w:rFonts w:ascii="Times New Roman" w:hAnsi="Times New Roman"/>
                <w:sz w:val="24"/>
                <w:szCs w:val="24"/>
                <w:highlight w:val="yellow"/>
              </w:rPr>
            </w:pPr>
          </w:p>
        </w:tc>
        <w:tc>
          <w:tcPr>
            <w:tcW w:w="993" w:type="dxa"/>
            <w:vAlign w:val="center"/>
          </w:tcPr>
          <w:p w14:paraId="13DC0B6D" w14:textId="3F675105" w:rsidR="002E2868" w:rsidRPr="002E2868" w:rsidRDefault="002E2868" w:rsidP="002E2868">
            <w:pPr>
              <w:spacing w:after="0" w:line="240" w:lineRule="auto"/>
              <w:jc w:val="center"/>
              <w:rPr>
                <w:rFonts w:ascii="Times New Roman" w:hAnsi="Times New Roman"/>
                <w:b/>
                <w:bCs/>
                <w:sz w:val="24"/>
                <w:szCs w:val="24"/>
                <w:highlight w:val="yellow"/>
                <w:lang w:val="it-IT"/>
              </w:rPr>
            </w:pPr>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D67F02" w14:paraId="1DA38D69" w14:textId="77777777" w:rsidTr="0063587E">
        <w:trPr>
          <w:trHeight w:val="334"/>
          <w:jc w:val="center"/>
        </w:trPr>
        <w:tc>
          <w:tcPr>
            <w:tcW w:w="9209" w:type="dxa"/>
            <w:gridSpan w:val="3"/>
            <w:vAlign w:val="center"/>
          </w:tcPr>
          <w:p w14:paraId="24E26E05" w14:textId="77092C8B" w:rsidR="00AD6760" w:rsidRPr="00D67F02" w:rsidRDefault="004F507C" w:rsidP="008D5E2B">
            <w:pPr>
              <w:spacing w:after="0" w:line="240" w:lineRule="auto"/>
              <w:rPr>
                <w:rFonts w:ascii="Times New Roman" w:hAnsi="Times New Roman"/>
                <w:b/>
                <w:bCs/>
                <w:sz w:val="24"/>
                <w:szCs w:val="24"/>
              </w:rPr>
            </w:pPr>
            <w:r w:rsidRPr="00D67F02">
              <w:rPr>
                <w:rFonts w:ascii="Times New Roman" w:hAnsi="Times New Roman"/>
                <w:b/>
                <w:bCs/>
                <w:sz w:val="24"/>
                <w:szCs w:val="24"/>
              </w:rPr>
              <w:t>LABORATOR</w:t>
            </w:r>
          </w:p>
        </w:tc>
      </w:tr>
      <w:tr w:rsidR="00AD6760" w:rsidRPr="00D67F02" w14:paraId="63CFF1C8" w14:textId="77777777" w:rsidTr="0063587E">
        <w:trPr>
          <w:trHeight w:val="334"/>
          <w:jc w:val="center"/>
        </w:trPr>
        <w:tc>
          <w:tcPr>
            <w:tcW w:w="522" w:type="dxa"/>
            <w:vAlign w:val="center"/>
          </w:tcPr>
          <w:p w14:paraId="2674B596" w14:textId="172C6F5E"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 xml:space="preserve">Nr crt </w:t>
            </w:r>
          </w:p>
        </w:tc>
        <w:tc>
          <w:tcPr>
            <w:tcW w:w="7837" w:type="dxa"/>
            <w:vAlign w:val="center"/>
          </w:tcPr>
          <w:p w14:paraId="6666F70F" w14:textId="77777777"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Con</w:t>
            </w:r>
            <w:r w:rsidR="001B1709" w:rsidRPr="00D67F02">
              <w:rPr>
                <w:rFonts w:ascii="Times New Roman" w:hAnsi="Times New Roman"/>
                <w:b/>
                <w:bCs/>
                <w:sz w:val="24"/>
                <w:szCs w:val="24"/>
              </w:rPr>
              <w:t>ț</w:t>
            </w:r>
            <w:r w:rsidRPr="00D67F02">
              <w:rPr>
                <w:rFonts w:ascii="Times New Roman" w:hAnsi="Times New Roman"/>
                <w:b/>
                <w:bCs/>
                <w:sz w:val="24"/>
                <w:szCs w:val="24"/>
              </w:rPr>
              <w:t>inutul</w:t>
            </w:r>
          </w:p>
        </w:tc>
        <w:tc>
          <w:tcPr>
            <w:tcW w:w="850" w:type="dxa"/>
            <w:vAlign w:val="center"/>
          </w:tcPr>
          <w:p w14:paraId="1720E3CD" w14:textId="77777777" w:rsidR="00AD6760" w:rsidRPr="00D67F02" w:rsidRDefault="00AD6760" w:rsidP="008D5E2B">
            <w:pPr>
              <w:spacing w:after="0" w:line="240" w:lineRule="auto"/>
              <w:jc w:val="center"/>
              <w:rPr>
                <w:rFonts w:ascii="Times New Roman" w:hAnsi="Times New Roman"/>
                <w:b/>
                <w:bCs/>
                <w:sz w:val="24"/>
                <w:szCs w:val="24"/>
              </w:rPr>
            </w:pPr>
            <w:r w:rsidRPr="00D67F02">
              <w:rPr>
                <w:rFonts w:ascii="Times New Roman" w:hAnsi="Times New Roman"/>
                <w:b/>
                <w:bCs/>
                <w:sz w:val="24"/>
                <w:szCs w:val="24"/>
              </w:rPr>
              <w:t>Nr. ore</w:t>
            </w:r>
          </w:p>
        </w:tc>
      </w:tr>
      <w:tr w:rsidR="008D5E2B" w:rsidRPr="00D67F02" w14:paraId="01A2EF26" w14:textId="77777777" w:rsidTr="004622AB">
        <w:trPr>
          <w:trHeight w:val="334"/>
          <w:jc w:val="center"/>
        </w:trPr>
        <w:tc>
          <w:tcPr>
            <w:tcW w:w="522" w:type="dxa"/>
          </w:tcPr>
          <w:p w14:paraId="3B7B7C58"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1.</w:t>
            </w:r>
          </w:p>
        </w:tc>
        <w:tc>
          <w:tcPr>
            <w:tcW w:w="7837" w:type="dxa"/>
          </w:tcPr>
          <w:p w14:paraId="0B5E0B06" w14:textId="09711E48"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Prezentarea generală a lucrărilor practice: obiective, cunoștințe, competențe, evaluare. Organizarea activității.</w:t>
            </w:r>
          </w:p>
        </w:tc>
        <w:tc>
          <w:tcPr>
            <w:tcW w:w="850" w:type="dxa"/>
            <w:vAlign w:val="center"/>
          </w:tcPr>
          <w:p w14:paraId="31D98A7F" w14:textId="2EF46469"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48520F6E" w14:textId="77777777" w:rsidTr="004622AB">
        <w:trPr>
          <w:trHeight w:val="334"/>
          <w:jc w:val="center"/>
        </w:trPr>
        <w:tc>
          <w:tcPr>
            <w:tcW w:w="522" w:type="dxa"/>
          </w:tcPr>
          <w:p w14:paraId="62BD4371"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2.</w:t>
            </w:r>
          </w:p>
        </w:tc>
        <w:tc>
          <w:tcPr>
            <w:tcW w:w="7837" w:type="dxa"/>
          </w:tcPr>
          <w:p w14:paraId="11D14090" w14:textId="53A358C4" w:rsidR="008D5E2B" w:rsidRPr="008D5E2B" w:rsidRDefault="008D5E2B" w:rsidP="008D5E2B">
            <w:pPr>
              <w:spacing w:after="0" w:line="240" w:lineRule="auto"/>
              <w:jc w:val="both"/>
              <w:rPr>
                <w:rFonts w:ascii="Times New Roman" w:hAnsi="Times New Roman"/>
                <w:sz w:val="24"/>
                <w:szCs w:val="24"/>
                <w:highlight w:val="yellow"/>
                <w:lang w:val="it-IT"/>
              </w:rPr>
            </w:pPr>
            <w:r w:rsidRPr="008D5E2B">
              <w:rPr>
                <w:rFonts w:ascii="Times New Roman" w:hAnsi="Times New Roman"/>
                <w:sz w:val="24"/>
                <w:szCs w:val="24"/>
                <w:lang w:val="pt-BR"/>
              </w:rPr>
              <w:t>Modalități concrete de elaborare a planurilor de pregătire: obiective, calendar competițional, periodizare, mijloace, volum, intensitate, complexitate, duritate</w:t>
            </w:r>
          </w:p>
        </w:tc>
        <w:tc>
          <w:tcPr>
            <w:tcW w:w="850" w:type="dxa"/>
            <w:vAlign w:val="center"/>
          </w:tcPr>
          <w:p w14:paraId="23A69294" w14:textId="70BCE02A"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4</w:t>
            </w:r>
          </w:p>
        </w:tc>
      </w:tr>
      <w:tr w:rsidR="008D5E2B" w:rsidRPr="00D67F02" w14:paraId="7911A589" w14:textId="77777777" w:rsidTr="004622AB">
        <w:trPr>
          <w:trHeight w:val="334"/>
          <w:jc w:val="center"/>
        </w:trPr>
        <w:tc>
          <w:tcPr>
            <w:tcW w:w="522" w:type="dxa"/>
          </w:tcPr>
          <w:p w14:paraId="0F26DCBC" w14:textId="77777777" w:rsidR="008D5E2B" w:rsidRPr="00D67F02" w:rsidRDefault="008D5E2B" w:rsidP="008D5E2B">
            <w:pPr>
              <w:spacing w:after="0" w:line="240" w:lineRule="auto"/>
              <w:jc w:val="center"/>
              <w:rPr>
                <w:rFonts w:ascii="Times New Roman" w:hAnsi="Times New Roman"/>
                <w:sz w:val="24"/>
                <w:szCs w:val="24"/>
              </w:rPr>
            </w:pPr>
            <w:r w:rsidRPr="00D67F02">
              <w:rPr>
                <w:rFonts w:ascii="Times New Roman" w:hAnsi="Times New Roman"/>
                <w:sz w:val="24"/>
                <w:szCs w:val="24"/>
              </w:rPr>
              <w:t>3.</w:t>
            </w:r>
          </w:p>
        </w:tc>
        <w:tc>
          <w:tcPr>
            <w:tcW w:w="7837" w:type="dxa"/>
          </w:tcPr>
          <w:p w14:paraId="60EECFBE" w14:textId="3C914247"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Particularități în abordarea principiului individualizării în pregătirea seniorilor</w:t>
            </w:r>
          </w:p>
        </w:tc>
        <w:tc>
          <w:tcPr>
            <w:tcW w:w="850" w:type="dxa"/>
            <w:vAlign w:val="center"/>
          </w:tcPr>
          <w:p w14:paraId="44A495BF" w14:textId="18F0AB2A"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1765BC35" w14:textId="77777777" w:rsidTr="004622AB">
        <w:trPr>
          <w:trHeight w:val="334"/>
          <w:jc w:val="center"/>
        </w:trPr>
        <w:tc>
          <w:tcPr>
            <w:tcW w:w="522" w:type="dxa"/>
          </w:tcPr>
          <w:p w14:paraId="684B97E0" w14:textId="6020FAED"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4.</w:t>
            </w:r>
          </w:p>
        </w:tc>
        <w:tc>
          <w:tcPr>
            <w:tcW w:w="7837" w:type="dxa"/>
          </w:tcPr>
          <w:p w14:paraId="370E55E0" w14:textId="2BA866ED"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rPr>
              <w:t>Forma sportivă – abordare modernă la nivelul stadiului formativ – performanță și înaltă performanță</w:t>
            </w:r>
          </w:p>
        </w:tc>
        <w:tc>
          <w:tcPr>
            <w:tcW w:w="850" w:type="dxa"/>
            <w:vAlign w:val="center"/>
          </w:tcPr>
          <w:p w14:paraId="3C0142A0" w14:textId="63E32021"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3CD914D7" w14:textId="77777777" w:rsidTr="004622AB">
        <w:trPr>
          <w:trHeight w:val="334"/>
          <w:jc w:val="center"/>
        </w:trPr>
        <w:tc>
          <w:tcPr>
            <w:tcW w:w="522" w:type="dxa"/>
          </w:tcPr>
          <w:p w14:paraId="6FC873E5" w14:textId="029C5523"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5.</w:t>
            </w:r>
          </w:p>
        </w:tc>
        <w:tc>
          <w:tcPr>
            <w:tcW w:w="7837" w:type="dxa"/>
          </w:tcPr>
          <w:p w14:paraId="781315D8" w14:textId="7681505C"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Refacerea, componentă a antrenamentului sportiv: metode, mijloace, tehnici de refacere</w:t>
            </w:r>
          </w:p>
        </w:tc>
        <w:tc>
          <w:tcPr>
            <w:tcW w:w="850" w:type="dxa"/>
            <w:vAlign w:val="center"/>
          </w:tcPr>
          <w:p w14:paraId="0F39F0D7" w14:textId="1B5482D5"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4</w:t>
            </w:r>
          </w:p>
        </w:tc>
      </w:tr>
      <w:tr w:rsidR="008D5E2B" w:rsidRPr="00D67F02" w14:paraId="61E19DB0" w14:textId="77777777" w:rsidTr="004622AB">
        <w:trPr>
          <w:trHeight w:val="334"/>
          <w:jc w:val="center"/>
        </w:trPr>
        <w:tc>
          <w:tcPr>
            <w:tcW w:w="522" w:type="dxa"/>
          </w:tcPr>
          <w:p w14:paraId="54405E21" w14:textId="7F5AB592"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6.</w:t>
            </w:r>
          </w:p>
        </w:tc>
        <w:tc>
          <w:tcPr>
            <w:tcW w:w="7837" w:type="dxa"/>
          </w:tcPr>
          <w:p w14:paraId="4467F7BF" w14:textId="59F4D773"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rPr>
              <w:t>Evidența și analiza activității care determină diagnoza și prognoza obiectivă a antrenamentului sportiv</w:t>
            </w:r>
          </w:p>
        </w:tc>
        <w:tc>
          <w:tcPr>
            <w:tcW w:w="850" w:type="dxa"/>
            <w:vAlign w:val="center"/>
          </w:tcPr>
          <w:p w14:paraId="63983978" w14:textId="142BEDFD"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2</w:t>
            </w:r>
          </w:p>
        </w:tc>
      </w:tr>
      <w:tr w:rsidR="008D5E2B" w:rsidRPr="00D67F02" w14:paraId="546562BF" w14:textId="77777777" w:rsidTr="004622AB">
        <w:trPr>
          <w:trHeight w:val="334"/>
          <w:jc w:val="center"/>
        </w:trPr>
        <w:tc>
          <w:tcPr>
            <w:tcW w:w="522" w:type="dxa"/>
          </w:tcPr>
          <w:p w14:paraId="5D013226" w14:textId="2D9CDE71"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7837" w:type="dxa"/>
          </w:tcPr>
          <w:p w14:paraId="20FA44B3" w14:textId="5BD4659C" w:rsidR="008D5E2B" w:rsidRPr="008D5E2B" w:rsidRDefault="008D5E2B" w:rsidP="008D5E2B">
            <w:pPr>
              <w:spacing w:after="0" w:line="240" w:lineRule="auto"/>
              <w:jc w:val="both"/>
              <w:rPr>
                <w:rFonts w:ascii="Times New Roman" w:hAnsi="Times New Roman"/>
                <w:b/>
                <w:bCs/>
                <w:sz w:val="24"/>
                <w:szCs w:val="24"/>
              </w:rPr>
            </w:pPr>
            <w:r w:rsidRPr="008D5E2B">
              <w:rPr>
                <w:rFonts w:ascii="Times New Roman" w:hAnsi="Times New Roman"/>
                <w:sz w:val="24"/>
                <w:szCs w:val="24"/>
              </w:rPr>
              <w:t xml:space="preserve">Susţinerea, autoevaluarea şi evaluarea </w:t>
            </w:r>
            <w:r w:rsidRPr="008D5E2B">
              <w:rPr>
                <w:rFonts w:ascii="Times New Roman" w:hAnsi="Times New Roman"/>
                <w:b/>
                <w:bCs/>
                <w:sz w:val="24"/>
                <w:szCs w:val="24"/>
              </w:rPr>
              <w:t xml:space="preserve">lecţiei de probă (conducerea unei teme de antrenament cu tematică din </w:t>
            </w:r>
            <w:r w:rsidR="002702F1">
              <w:rPr>
                <w:rFonts w:ascii="Times New Roman" w:hAnsi="Times New Roman"/>
                <w:b/>
                <w:bCs/>
                <w:sz w:val="24"/>
                <w:szCs w:val="24"/>
              </w:rPr>
              <w:t>înot</w:t>
            </w:r>
            <w:r w:rsidRPr="008D5E2B">
              <w:rPr>
                <w:rFonts w:ascii="Times New Roman" w:hAnsi="Times New Roman"/>
                <w:b/>
                <w:bCs/>
                <w:sz w:val="24"/>
                <w:szCs w:val="24"/>
              </w:rPr>
              <w:t>)</w:t>
            </w:r>
          </w:p>
          <w:p w14:paraId="3C2A4C69" w14:textId="77777777" w:rsidR="008D5E2B" w:rsidRPr="008D5E2B" w:rsidRDefault="008D5E2B" w:rsidP="008D5E2B">
            <w:pPr>
              <w:spacing w:after="0" w:line="240" w:lineRule="auto"/>
              <w:jc w:val="both"/>
              <w:rPr>
                <w:rFonts w:ascii="Times New Roman" w:hAnsi="Times New Roman"/>
                <w:b/>
                <w:bCs/>
                <w:sz w:val="24"/>
                <w:szCs w:val="24"/>
              </w:rPr>
            </w:pPr>
            <w:r w:rsidRPr="008D5E2B">
              <w:rPr>
                <w:rFonts w:ascii="Times New Roman" w:hAnsi="Times New Roman"/>
                <w:sz w:val="24"/>
                <w:szCs w:val="24"/>
              </w:rPr>
              <w:t xml:space="preserve">□ proiectarea şi susţinerea lecţiei de probă; </w:t>
            </w:r>
          </w:p>
          <w:p w14:paraId="11EDCCBA" w14:textId="3DC239A0"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pt-BR"/>
              </w:rPr>
              <w:t>□ autoevaluarea lecţiei susţinute, pe baza criteriilor de evaluare a lecţiei</w:t>
            </w:r>
          </w:p>
        </w:tc>
        <w:tc>
          <w:tcPr>
            <w:tcW w:w="850" w:type="dxa"/>
            <w:vAlign w:val="center"/>
          </w:tcPr>
          <w:p w14:paraId="6AD3A4C7" w14:textId="7455B6C2"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bCs/>
                <w:sz w:val="24"/>
                <w:szCs w:val="24"/>
              </w:rPr>
              <w:t>6</w:t>
            </w:r>
          </w:p>
        </w:tc>
      </w:tr>
      <w:tr w:rsidR="008D5E2B" w:rsidRPr="00D67F02" w14:paraId="21E077EC" w14:textId="77777777" w:rsidTr="004622AB">
        <w:trPr>
          <w:trHeight w:val="334"/>
          <w:jc w:val="center"/>
        </w:trPr>
        <w:tc>
          <w:tcPr>
            <w:tcW w:w="522" w:type="dxa"/>
          </w:tcPr>
          <w:p w14:paraId="0843EF02" w14:textId="1FE1139C" w:rsidR="008D5E2B" w:rsidRPr="00D67F02" w:rsidRDefault="008D5E2B" w:rsidP="008D5E2B">
            <w:pPr>
              <w:spacing w:after="0" w:line="240" w:lineRule="auto"/>
              <w:jc w:val="center"/>
              <w:rPr>
                <w:rFonts w:ascii="Times New Roman" w:hAnsi="Times New Roman"/>
                <w:sz w:val="24"/>
                <w:szCs w:val="24"/>
              </w:rPr>
            </w:pPr>
            <w:r>
              <w:rPr>
                <w:rFonts w:ascii="Times New Roman" w:hAnsi="Times New Roman"/>
                <w:sz w:val="24"/>
                <w:szCs w:val="24"/>
              </w:rPr>
              <w:t>8.</w:t>
            </w:r>
          </w:p>
        </w:tc>
        <w:tc>
          <w:tcPr>
            <w:tcW w:w="7837" w:type="dxa"/>
          </w:tcPr>
          <w:p w14:paraId="5F299507" w14:textId="77777777" w:rsidR="008D5E2B" w:rsidRPr="008D5E2B" w:rsidRDefault="008D5E2B" w:rsidP="008D5E2B">
            <w:pPr>
              <w:spacing w:after="0" w:line="240" w:lineRule="auto"/>
              <w:jc w:val="both"/>
              <w:rPr>
                <w:rFonts w:ascii="Times New Roman" w:hAnsi="Times New Roman"/>
                <w:sz w:val="24"/>
                <w:szCs w:val="24"/>
                <w:lang w:val="it-IT"/>
              </w:rPr>
            </w:pPr>
            <w:r w:rsidRPr="008D5E2B">
              <w:rPr>
                <w:rFonts w:ascii="Times New Roman" w:hAnsi="Times New Roman"/>
                <w:sz w:val="24"/>
                <w:szCs w:val="24"/>
                <w:lang w:val="it-IT"/>
              </w:rPr>
              <w:t xml:space="preserve">Susţinerea, autoevaluarea şi evaluarea </w:t>
            </w:r>
            <w:r w:rsidRPr="008D5E2B">
              <w:rPr>
                <w:rFonts w:ascii="Times New Roman" w:hAnsi="Times New Roman"/>
                <w:b/>
                <w:bCs/>
                <w:sz w:val="24"/>
                <w:szCs w:val="24"/>
                <w:lang w:val="it-IT"/>
              </w:rPr>
              <w:t>lecţiei finale:</w:t>
            </w:r>
            <w:r w:rsidRPr="008D5E2B">
              <w:rPr>
                <w:rFonts w:ascii="Times New Roman" w:hAnsi="Times New Roman"/>
                <w:sz w:val="24"/>
                <w:szCs w:val="24"/>
                <w:lang w:val="it-IT"/>
              </w:rPr>
              <w:t xml:space="preserve"> </w:t>
            </w:r>
          </w:p>
          <w:p w14:paraId="59470894" w14:textId="77777777" w:rsidR="008D5E2B" w:rsidRPr="008D5E2B" w:rsidRDefault="008D5E2B" w:rsidP="008D5E2B">
            <w:pPr>
              <w:spacing w:after="0" w:line="240" w:lineRule="auto"/>
              <w:jc w:val="both"/>
              <w:rPr>
                <w:rFonts w:ascii="Times New Roman" w:hAnsi="Times New Roman"/>
                <w:sz w:val="24"/>
                <w:szCs w:val="24"/>
                <w:lang w:val="it-IT"/>
              </w:rPr>
            </w:pPr>
            <w:r w:rsidRPr="008D5E2B">
              <w:rPr>
                <w:rFonts w:ascii="Times New Roman" w:hAnsi="Times New Roman"/>
                <w:sz w:val="24"/>
                <w:szCs w:val="24"/>
                <w:lang w:val="it-IT"/>
              </w:rPr>
              <w:t>□ proiectarea şi susţinerea lecţiei finale</w:t>
            </w:r>
          </w:p>
          <w:p w14:paraId="3134CE42" w14:textId="15210A35" w:rsidR="008D5E2B" w:rsidRPr="008D5E2B" w:rsidRDefault="008D5E2B" w:rsidP="008D5E2B">
            <w:pPr>
              <w:spacing w:after="0" w:line="240" w:lineRule="auto"/>
              <w:jc w:val="both"/>
              <w:rPr>
                <w:rFonts w:ascii="Times New Roman" w:hAnsi="Times New Roman"/>
                <w:sz w:val="24"/>
                <w:szCs w:val="24"/>
                <w:highlight w:val="yellow"/>
              </w:rPr>
            </w:pPr>
            <w:r w:rsidRPr="008D5E2B">
              <w:rPr>
                <w:rFonts w:ascii="Times New Roman" w:hAnsi="Times New Roman"/>
                <w:sz w:val="24"/>
                <w:szCs w:val="24"/>
                <w:lang w:val="it-IT"/>
              </w:rPr>
              <w:t>□ autoevaluarea lecţiei susţinute, pe baza criteriilor de evaluare a lecţiei</w:t>
            </w:r>
          </w:p>
        </w:tc>
        <w:tc>
          <w:tcPr>
            <w:tcW w:w="850" w:type="dxa"/>
            <w:vAlign w:val="center"/>
          </w:tcPr>
          <w:p w14:paraId="51D98C19" w14:textId="175124FE"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hAnsi="Times New Roman"/>
                <w:sz w:val="24"/>
                <w:szCs w:val="24"/>
              </w:rPr>
              <w:t>6</w:t>
            </w:r>
          </w:p>
        </w:tc>
      </w:tr>
      <w:tr w:rsidR="008D5E2B" w:rsidRPr="00D67F02" w14:paraId="4F9FCDB5" w14:textId="77777777" w:rsidTr="0063587E">
        <w:trPr>
          <w:trHeight w:val="297"/>
          <w:jc w:val="center"/>
        </w:trPr>
        <w:tc>
          <w:tcPr>
            <w:tcW w:w="522" w:type="dxa"/>
          </w:tcPr>
          <w:p w14:paraId="2C11CC00" w14:textId="77777777" w:rsidR="008D5E2B" w:rsidRPr="00D67F02" w:rsidRDefault="008D5E2B" w:rsidP="008D5E2B">
            <w:pPr>
              <w:spacing w:after="0" w:line="240" w:lineRule="auto"/>
              <w:rPr>
                <w:rFonts w:ascii="Times New Roman" w:hAnsi="Times New Roman"/>
                <w:sz w:val="24"/>
                <w:szCs w:val="24"/>
              </w:rPr>
            </w:pPr>
          </w:p>
        </w:tc>
        <w:tc>
          <w:tcPr>
            <w:tcW w:w="7837" w:type="dxa"/>
          </w:tcPr>
          <w:p w14:paraId="41CBED99" w14:textId="77777777" w:rsidR="008D5E2B" w:rsidRPr="00D67F02" w:rsidRDefault="008D5E2B" w:rsidP="008D5E2B">
            <w:pPr>
              <w:spacing w:after="0" w:line="240" w:lineRule="auto"/>
              <w:jc w:val="right"/>
              <w:rPr>
                <w:rFonts w:ascii="Times New Roman" w:hAnsi="Times New Roman"/>
                <w:b/>
                <w:sz w:val="24"/>
                <w:szCs w:val="24"/>
              </w:rPr>
            </w:pPr>
            <w:r w:rsidRPr="00D67F02">
              <w:rPr>
                <w:rFonts w:ascii="Times New Roman" w:hAnsi="Times New Roman"/>
                <w:b/>
                <w:sz w:val="24"/>
                <w:szCs w:val="24"/>
              </w:rPr>
              <w:t>Total:</w:t>
            </w:r>
          </w:p>
        </w:tc>
        <w:tc>
          <w:tcPr>
            <w:tcW w:w="850" w:type="dxa"/>
          </w:tcPr>
          <w:p w14:paraId="4766D901" w14:textId="4E79D88D" w:rsidR="008D5E2B" w:rsidRPr="00D67F02" w:rsidRDefault="008D5E2B" w:rsidP="008D5E2B">
            <w:pPr>
              <w:spacing w:after="0" w:line="240" w:lineRule="auto"/>
              <w:jc w:val="center"/>
              <w:rPr>
                <w:rFonts w:ascii="Times New Roman" w:hAnsi="Times New Roman"/>
                <w:b/>
                <w:sz w:val="24"/>
                <w:szCs w:val="24"/>
              </w:rPr>
            </w:pPr>
            <w:r>
              <w:rPr>
                <w:rFonts w:ascii="Times New Roman" w:hAnsi="Times New Roman"/>
                <w:b/>
                <w:sz w:val="24"/>
                <w:szCs w:val="24"/>
              </w:rPr>
              <w:t>28</w:t>
            </w:r>
            <w:r w:rsidR="00180B99">
              <w:rPr>
                <w:rFonts w:ascii="Times New Roman" w:hAnsi="Times New Roman"/>
                <w:b/>
                <w:sz w:val="24"/>
                <w:szCs w:val="24"/>
              </w:rPr>
              <w:t xml:space="preserve"> ore</w:t>
            </w:r>
          </w:p>
        </w:tc>
      </w:tr>
      <w:tr w:rsidR="008D5E2B" w:rsidRPr="00D67F02" w14:paraId="6F920B06" w14:textId="77777777" w:rsidTr="0063587E">
        <w:trPr>
          <w:trHeight w:val="1059"/>
          <w:jc w:val="center"/>
        </w:trPr>
        <w:tc>
          <w:tcPr>
            <w:tcW w:w="9209" w:type="dxa"/>
            <w:gridSpan w:val="3"/>
          </w:tcPr>
          <w:p w14:paraId="32B3FBD7" w14:textId="77777777" w:rsidR="00E62A6D" w:rsidRPr="00180B99" w:rsidRDefault="00E62A6D" w:rsidP="00E62A6D">
            <w:pPr>
              <w:spacing w:after="0" w:line="240" w:lineRule="auto"/>
              <w:jc w:val="both"/>
              <w:rPr>
                <w:rFonts w:ascii="Times New Roman" w:hAnsi="Times New Roman"/>
                <w:b/>
                <w:bCs/>
              </w:rPr>
            </w:pPr>
            <w:r w:rsidRPr="00180B99">
              <w:rPr>
                <w:rFonts w:ascii="Times New Roman" w:hAnsi="Times New Roman"/>
                <w:b/>
                <w:bCs/>
              </w:rPr>
              <w:t>Bibliografie:</w:t>
            </w:r>
          </w:p>
          <w:p w14:paraId="3DD12F90" w14:textId="77777777" w:rsidR="00E62A6D" w:rsidRPr="00E62A6D" w:rsidRDefault="00E62A6D" w:rsidP="00E62A6D">
            <w:pPr>
              <w:widowControl w:val="0"/>
              <w:tabs>
                <w:tab w:val="left" w:pos="1140"/>
              </w:tabs>
              <w:spacing w:after="0" w:line="240" w:lineRule="auto"/>
              <w:jc w:val="both"/>
              <w:rPr>
                <w:rFonts w:ascii="Times New Roman" w:hAnsi="Times New Roman"/>
                <w:bCs/>
              </w:rPr>
            </w:pPr>
            <w:r w:rsidRPr="00E62A6D">
              <w:rPr>
                <w:rFonts w:ascii="Times New Roman" w:hAnsi="Times New Roman"/>
              </w:rPr>
              <w:t xml:space="preserve">1. </w:t>
            </w:r>
            <w:r w:rsidRPr="00E62A6D">
              <w:rPr>
                <w:rFonts w:ascii="Times New Roman" w:hAnsi="Times New Roman"/>
                <w:bCs/>
              </w:rPr>
              <w:t>Bompa, T., 2002, Teoria și metodologia antrenamentului. Periodizarea, Edit. Ex Ponto, Bucureşti.</w:t>
            </w:r>
          </w:p>
          <w:p w14:paraId="1D1A7398"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2. Cârstea Ghe., (2000) – Teoria şi metodica educaţiei fizice şi sportului, Edit. AN-DA Bucureşti.</w:t>
            </w:r>
          </w:p>
          <w:p w14:paraId="1AD13E40"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3. Colibaba-Evuleț, D., Bota, I., 1998, Jocuri Sportive – teorie și metodică, Edit. Aldin, București.</w:t>
            </w:r>
          </w:p>
          <w:p w14:paraId="684DE148"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4. Colibaba-Evuleț, D., 2007, Praxiologie și proiectare curriculară în educație fizică și sport, edit. Universitaria Craiova.</w:t>
            </w:r>
          </w:p>
          <w:p w14:paraId="0EC884AA" w14:textId="77777777" w:rsidR="00E62A6D" w:rsidRPr="00E62A6D" w:rsidRDefault="00E62A6D" w:rsidP="00E62A6D">
            <w:pPr>
              <w:widowControl w:val="0"/>
              <w:tabs>
                <w:tab w:val="left" w:pos="1140"/>
              </w:tabs>
              <w:spacing w:after="0" w:line="240" w:lineRule="auto"/>
              <w:jc w:val="both"/>
              <w:rPr>
                <w:rFonts w:ascii="Times New Roman" w:hAnsi="Times New Roman"/>
                <w:bCs/>
              </w:rPr>
            </w:pPr>
            <w:r w:rsidRPr="00E62A6D">
              <w:rPr>
                <w:rFonts w:ascii="Times New Roman" w:hAnsi="Times New Roman"/>
                <w:bCs/>
              </w:rPr>
              <w:t>5. Dragnea, A., Teodorescu Mate Silvia, 2002, Teoria sportului, Edit. FEST, Bucureşti.</w:t>
            </w:r>
          </w:p>
          <w:p w14:paraId="3D962AC0"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6. Dragnea A., (coord.) (2002) – Teoria educa</w:t>
            </w:r>
            <w:r w:rsidRPr="00E62A6D">
              <w:rPr>
                <w:rFonts w:ascii="Times New Roman" w:hAnsi="Times New Roman"/>
                <w:lang w:bidi="he-IL"/>
              </w:rPr>
              <w:t>ţ</w:t>
            </w:r>
            <w:r w:rsidRPr="00E62A6D">
              <w:rPr>
                <w:rFonts w:ascii="Times New Roman" w:hAnsi="Times New Roman"/>
              </w:rPr>
              <w:t xml:space="preserve">iei fizice </w:t>
            </w:r>
            <w:r w:rsidRPr="00E62A6D">
              <w:rPr>
                <w:rFonts w:ascii="Times New Roman" w:hAnsi="Times New Roman"/>
                <w:lang w:bidi="he-IL"/>
              </w:rPr>
              <w:t>ş</w:t>
            </w:r>
            <w:r w:rsidRPr="00E62A6D">
              <w:rPr>
                <w:rFonts w:ascii="Times New Roman" w:hAnsi="Times New Roman"/>
              </w:rPr>
              <w:t>i sportului, Edit. FEST Bucureşti.</w:t>
            </w:r>
          </w:p>
          <w:p w14:paraId="44F2DC0B"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7. Epuran, M., Tonița, F., Holdevici, I., 2005, Psihologia Sportului, Edit. Fest, București.</w:t>
            </w:r>
          </w:p>
          <w:p w14:paraId="33F07919"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8. Gomboș, L., 2012, Teoria competiției sportive, suport de curs, FEFS.</w:t>
            </w:r>
          </w:p>
          <w:p w14:paraId="2B628B86"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9. Mihăilescu, L., 2016, Orientări metodologice moderne în antrenamentul sportiv, Note de curs, Universitatea din Pitești.</w:t>
            </w:r>
          </w:p>
          <w:p w14:paraId="7E8F6C8B" w14:textId="77777777" w:rsidR="00E62A6D" w:rsidRPr="00E62A6D" w:rsidRDefault="00E62A6D" w:rsidP="00E62A6D">
            <w:pPr>
              <w:spacing w:after="0" w:line="240" w:lineRule="auto"/>
              <w:jc w:val="both"/>
              <w:rPr>
                <w:rFonts w:ascii="Times New Roman" w:hAnsi="Times New Roman"/>
                <w:bCs/>
              </w:rPr>
            </w:pPr>
            <w:r w:rsidRPr="00E62A6D">
              <w:rPr>
                <w:rFonts w:ascii="Times New Roman" w:hAnsi="Times New Roman"/>
                <w:bCs/>
              </w:rPr>
              <w:t>10. Nicu, A., 1998, Antrenamentul sportiv modern, Edit. Editis, Bucureşti.</w:t>
            </w:r>
          </w:p>
          <w:p w14:paraId="5F43FAAB"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12. Scarlat E., Scarlat M.B., (2002) – Educaţie fizică şi sport, Edit. Didactică şi Pedagogică, Bucureşti.</w:t>
            </w:r>
          </w:p>
          <w:p w14:paraId="4DF45ACC" w14:textId="77777777" w:rsidR="00E62A6D" w:rsidRPr="00E62A6D" w:rsidRDefault="00E62A6D" w:rsidP="00E62A6D">
            <w:pPr>
              <w:spacing w:after="0" w:line="240" w:lineRule="auto"/>
              <w:jc w:val="both"/>
              <w:rPr>
                <w:rFonts w:ascii="Times New Roman" w:hAnsi="Times New Roman"/>
              </w:rPr>
            </w:pPr>
            <w:r w:rsidRPr="00E62A6D">
              <w:rPr>
                <w:rFonts w:ascii="Times New Roman" w:hAnsi="Times New Roman"/>
              </w:rPr>
              <w:t>13. Şerbănoiu S., (2004) – Metodica educa</w:t>
            </w:r>
            <w:r w:rsidRPr="00E62A6D">
              <w:rPr>
                <w:rFonts w:ascii="Times New Roman" w:hAnsi="Times New Roman"/>
                <w:lang w:bidi="he-IL"/>
              </w:rPr>
              <w:t>ţ</w:t>
            </w:r>
            <w:r w:rsidRPr="00E62A6D">
              <w:rPr>
                <w:rFonts w:ascii="Times New Roman" w:hAnsi="Times New Roman"/>
              </w:rPr>
              <w:t>iei fizice, Edit. Cartea Universitară,  Bucureşti.</w:t>
            </w:r>
          </w:p>
          <w:p w14:paraId="4A4C6380" w14:textId="57F0611D" w:rsidR="008D5E2B" w:rsidRPr="00E62A6D" w:rsidRDefault="00E62A6D" w:rsidP="00E62A6D">
            <w:pPr>
              <w:spacing w:after="0" w:line="240" w:lineRule="auto"/>
              <w:jc w:val="both"/>
              <w:rPr>
                <w:rFonts w:ascii="Arial" w:hAnsi="Arial" w:cs="Arial"/>
                <w:sz w:val="18"/>
                <w:szCs w:val="18"/>
              </w:rPr>
            </w:pPr>
            <w:r w:rsidRPr="00E62A6D">
              <w:rPr>
                <w:rFonts w:ascii="Times New Roman" w:hAnsi="Times New Roman"/>
              </w:rPr>
              <w:t>14. Weineck, J., 2005, Antrenamentul total, în traducere CCPS</w:t>
            </w:r>
          </w:p>
        </w:tc>
      </w:tr>
    </w:tbl>
    <w:p w14:paraId="20CACA47" w14:textId="77777777" w:rsidR="008F48E0" w:rsidRPr="00591654" w:rsidRDefault="008F48E0"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3685"/>
        <w:gridCol w:w="2413"/>
        <w:gridCol w:w="1549"/>
      </w:tblGrid>
      <w:tr w:rsidR="002A0FC9" w:rsidRPr="008D5E2B" w14:paraId="159382F3" w14:textId="77777777" w:rsidTr="00741631">
        <w:tc>
          <w:tcPr>
            <w:tcW w:w="1413" w:type="dxa"/>
          </w:tcPr>
          <w:p w14:paraId="3AA56E93" w14:textId="77777777" w:rsidR="00FD0711" w:rsidRPr="008D5E2B" w:rsidRDefault="00FD0711" w:rsidP="008D5E2B">
            <w:pPr>
              <w:spacing w:after="0" w:line="240" w:lineRule="auto"/>
              <w:rPr>
                <w:rFonts w:ascii="Times New Roman" w:hAnsi="Times New Roman"/>
                <w:sz w:val="24"/>
                <w:szCs w:val="24"/>
              </w:rPr>
            </w:pPr>
            <w:r w:rsidRPr="008D5E2B">
              <w:rPr>
                <w:rFonts w:ascii="Times New Roman" w:hAnsi="Times New Roman"/>
                <w:sz w:val="24"/>
                <w:szCs w:val="24"/>
              </w:rPr>
              <w:t>Tip activitate</w:t>
            </w:r>
          </w:p>
        </w:tc>
        <w:tc>
          <w:tcPr>
            <w:tcW w:w="3685" w:type="dxa"/>
            <w:shd w:val="clear" w:color="auto" w:fill="D9D9D9" w:themeFill="background1" w:themeFillShade="D9"/>
          </w:tcPr>
          <w:p w14:paraId="778FDE5B" w14:textId="77777777" w:rsidR="00FD0711" w:rsidRPr="008D5E2B" w:rsidRDefault="00FD0711" w:rsidP="008D5E2B">
            <w:pPr>
              <w:spacing w:after="0" w:line="240" w:lineRule="auto"/>
              <w:rPr>
                <w:rFonts w:ascii="Times New Roman" w:hAnsi="Times New Roman"/>
                <w:sz w:val="24"/>
                <w:szCs w:val="24"/>
              </w:rPr>
            </w:pPr>
            <w:r w:rsidRPr="008D5E2B">
              <w:rPr>
                <w:rFonts w:ascii="Times New Roman" w:hAnsi="Times New Roman"/>
                <w:sz w:val="24"/>
                <w:szCs w:val="24"/>
              </w:rPr>
              <w:t>10.1 Criterii de evaluare</w:t>
            </w:r>
          </w:p>
        </w:tc>
        <w:tc>
          <w:tcPr>
            <w:tcW w:w="2413" w:type="dxa"/>
          </w:tcPr>
          <w:p w14:paraId="65524AE8" w14:textId="77777777" w:rsidR="00FD0711" w:rsidRPr="008D5E2B" w:rsidRDefault="00FD0711" w:rsidP="008D5E2B">
            <w:pPr>
              <w:spacing w:after="0" w:line="240" w:lineRule="auto"/>
              <w:rPr>
                <w:rFonts w:ascii="Times New Roman" w:hAnsi="Times New Roman"/>
                <w:sz w:val="24"/>
                <w:szCs w:val="24"/>
              </w:rPr>
            </w:pPr>
            <w:r w:rsidRPr="008D5E2B">
              <w:rPr>
                <w:rFonts w:ascii="Times New Roman" w:hAnsi="Times New Roman"/>
                <w:sz w:val="24"/>
                <w:szCs w:val="24"/>
              </w:rPr>
              <w:t xml:space="preserve">10.2 </w:t>
            </w:r>
            <w:r w:rsidR="00FB55B0" w:rsidRPr="008D5E2B">
              <w:rPr>
                <w:rFonts w:ascii="Times New Roman" w:hAnsi="Times New Roman"/>
                <w:sz w:val="24"/>
                <w:szCs w:val="24"/>
              </w:rPr>
              <w:t>M</w:t>
            </w:r>
            <w:r w:rsidRPr="008D5E2B">
              <w:rPr>
                <w:rFonts w:ascii="Times New Roman" w:hAnsi="Times New Roman"/>
                <w:sz w:val="24"/>
                <w:szCs w:val="24"/>
              </w:rPr>
              <w:t>etode de evaluare</w:t>
            </w:r>
          </w:p>
        </w:tc>
        <w:tc>
          <w:tcPr>
            <w:tcW w:w="1549" w:type="dxa"/>
          </w:tcPr>
          <w:p w14:paraId="21109E3E" w14:textId="77777777" w:rsidR="00FD0711" w:rsidRPr="008D5E2B" w:rsidRDefault="00FD0711" w:rsidP="008D5E2B">
            <w:pPr>
              <w:spacing w:after="0" w:line="240" w:lineRule="auto"/>
              <w:rPr>
                <w:rFonts w:ascii="Times New Roman" w:hAnsi="Times New Roman"/>
                <w:sz w:val="24"/>
                <w:szCs w:val="24"/>
              </w:rPr>
            </w:pPr>
            <w:r w:rsidRPr="008D5E2B">
              <w:rPr>
                <w:rFonts w:ascii="Times New Roman" w:hAnsi="Times New Roman"/>
                <w:sz w:val="24"/>
                <w:szCs w:val="24"/>
              </w:rPr>
              <w:t>10.3 Pondere din nota finală</w:t>
            </w:r>
          </w:p>
        </w:tc>
      </w:tr>
      <w:tr w:rsidR="00710EA1" w:rsidRPr="008D5E2B" w14:paraId="5939795D" w14:textId="77777777" w:rsidTr="00741631">
        <w:trPr>
          <w:trHeight w:val="135"/>
        </w:trPr>
        <w:tc>
          <w:tcPr>
            <w:tcW w:w="1413" w:type="dxa"/>
          </w:tcPr>
          <w:p w14:paraId="57135042" w14:textId="77777777" w:rsidR="00710EA1" w:rsidRPr="008D5E2B" w:rsidRDefault="00710EA1" w:rsidP="008D5E2B">
            <w:pPr>
              <w:spacing w:after="0" w:line="240" w:lineRule="auto"/>
              <w:rPr>
                <w:rFonts w:ascii="Times New Roman" w:hAnsi="Times New Roman"/>
                <w:sz w:val="24"/>
                <w:szCs w:val="24"/>
              </w:rPr>
            </w:pPr>
            <w:r w:rsidRPr="008D5E2B">
              <w:rPr>
                <w:rFonts w:ascii="Times New Roman" w:hAnsi="Times New Roman"/>
                <w:sz w:val="24"/>
                <w:szCs w:val="24"/>
              </w:rPr>
              <w:t>10.4 Curs</w:t>
            </w:r>
          </w:p>
        </w:tc>
        <w:tc>
          <w:tcPr>
            <w:tcW w:w="3685" w:type="dxa"/>
            <w:shd w:val="clear" w:color="auto" w:fill="D9D9D9" w:themeFill="background1" w:themeFillShade="D9"/>
          </w:tcPr>
          <w:p w14:paraId="1AFAE5B8" w14:textId="480180D6" w:rsidR="00710EA1" w:rsidRPr="008D5E2B" w:rsidRDefault="00710EA1" w:rsidP="008D5E2B">
            <w:pPr>
              <w:spacing w:after="0" w:line="240" w:lineRule="auto"/>
              <w:rPr>
                <w:rFonts w:ascii="Times New Roman" w:hAnsi="Times New Roman"/>
                <w:sz w:val="24"/>
                <w:szCs w:val="24"/>
                <w:highlight w:val="yellow"/>
              </w:rPr>
            </w:pPr>
          </w:p>
        </w:tc>
        <w:tc>
          <w:tcPr>
            <w:tcW w:w="2413" w:type="dxa"/>
            <w:vAlign w:val="center"/>
          </w:tcPr>
          <w:p w14:paraId="264B9358" w14:textId="510A4EDD" w:rsidR="00710EA1" w:rsidRPr="008D5E2B" w:rsidRDefault="00710EA1" w:rsidP="008D5E2B">
            <w:pPr>
              <w:spacing w:after="0" w:line="240" w:lineRule="auto"/>
              <w:rPr>
                <w:rFonts w:ascii="Times New Roman" w:hAnsi="Times New Roman"/>
                <w:i/>
                <w:iCs/>
                <w:color w:val="00B0F0"/>
                <w:sz w:val="24"/>
                <w:szCs w:val="24"/>
                <w:highlight w:val="yellow"/>
              </w:rPr>
            </w:pPr>
          </w:p>
        </w:tc>
        <w:tc>
          <w:tcPr>
            <w:tcW w:w="1549" w:type="dxa"/>
          </w:tcPr>
          <w:p w14:paraId="381F3C34" w14:textId="77777777" w:rsidR="00710EA1" w:rsidRPr="008D5E2B" w:rsidRDefault="00710EA1" w:rsidP="008D5E2B">
            <w:pPr>
              <w:spacing w:after="0" w:line="240" w:lineRule="auto"/>
              <w:jc w:val="center"/>
              <w:rPr>
                <w:rFonts w:ascii="Times New Roman" w:hAnsi="Times New Roman"/>
                <w:sz w:val="24"/>
                <w:szCs w:val="24"/>
              </w:rPr>
            </w:pPr>
          </w:p>
          <w:p w14:paraId="3C606618" w14:textId="47131450" w:rsidR="00710EA1" w:rsidRPr="008D5E2B" w:rsidRDefault="00710EA1" w:rsidP="008D5E2B">
            <w:pPr>
              <w:spacing w:after="0" w:line="240" w:lineRule="auto"/>
              <w:rPr>
                <w:rFonts w:ascii="Times New Roman" w:hAnsi="Times New Roman"/>
                <w:sz w:val="24"/>
                <w:szCs w:val="24"/>
                <w:highlight w:val="yellow"/>
              </w:rPr>
            </w:pPr>
          </w:p>
        </w:tc>
      </w:tr>
      <w:tr w:rsidR="008D5E2B" w:rsidRPr="008D5E2B" w14:paraId="385B814A" w14:textId="77777777" w:rsidTr="001504D7">
        <w:trPr>
          <w:trHeight w:val="135"/>
        </w:trPr>
        <w:tc>
          <w:tcPr>
            <w:tcW w:w="1413" w:type="dxa"/>
            <w:vMerge w:val="restart"/>
          </w:tcPr>
          <w:p w14:paraId="24E92673" w14:textId="77777777" w:rsidR="008D5E2B" w:rsidRPr="008D5E2B" w:rsidRDefault="008D5E2B" w:rsidP="008D5E2B">
            <w:pPr>
              <w:spacing w:after="0" w:line="240" w:lineRule="auto"/>
              <w:rPr>
                <w:rFonts w:ascii="Times New Roman" w:hAnsi="Times New Roman"/>
                <w:sz w:val="24"/>
                <w:szCs w:val="24"/>
              </w:rPr>
            </w:pPr>
            <w:r w:rsidRPr="008D5E2B">
              <w:rPr>
                <w:rFonts w:ascii="Times New Roman" w:hAnsi="Times New Roman"/>
                <w:sz w:val="24"/>
                <w:szCs w:val="24"/>
              </w:rPr>
              <w:t xml:space="preserve">10.5 </w:t>
            </w:r>
          </w:p>
          <w:p w14:paraId="16BB3697" w14:textId="580332BA" w:rsidR="008D5E2B" w:rsidRPr="008D5E2B" w:rsidRDefault="008D5E2B" w:rsidP="008D5E2B">
            <w:pPr>
              <w:spacing w:after="0" w:line="240" w:lineRule="auto"/>
              <w:rPr>
                <w:rFonts w:ascii="Times New Roman" w:hAnsi="Times New Roman"/>
                <w:sz w:val="24"/>
                <w:szCs w:val="24"/>
              </w:rPr>
            </w:pPr>
            <w:r w:rsidRPr="008D5E2B">
              <w:rPr>
                <w:rFonts w:ascii="Times New Roman" w:hAnsi="Times New Roman"/>
                <w:sz w:val="24"/>
                <w:szCs w:val="24"/>
              </w:rPr>
              <w:t>Laborator</w:t>
            </w:r>
          </w:p>
        </w:tc>
        <w:tc>
          <w:tcPr>
            <w:tcW w:w="3685" w:type="dxa"/>
          </w:tcPr>
          <w:p w14:paraId="67028136" w14:textId="77777777" w:rsidR="008D5E2B" w:rsidRPr="008D5E2B" w:rsidRDefault="008D5E2B" w:rsidP="008D5E2B">
            <w:pPr>
              <w:spacing w:after="0" w:line="240" w:lineRule="auto"/>
              <w:jc w:val="both"/>
              <w:rPr>
                <w:rFonts w:ascii="Times New Roman" w:eastAsia="Calibri" w:hAnsi="Times New Roman"/>
                <w:sz w:val="24"/>
                <w:szCs w:val="24"/>
                <w:lang w:val="it-IT"/>
              </w:rPr>
            </w:pPr>
            <w:r w:rsidRPr="008D5E2B">
              <w:rPr>
                <w:rFonts w:ascii="Times New Roman" w:eastAsia="Calibri" w:hAnsi="Times New Roman"/>
                <w:sz w:val="24"/>
                <w:szCs w:val="24"/>
                <w:lang w:val="it-IT"/>
              </w:rPr>
              <w:t xml:space="preserve">• Evaluare finală: susținerea unei </w:t>
            </w:r>
            <w:r w:rsidRPr="008D5E2B">
              <w:rPr>
                <w:rFonts w:ascii="Times New Roman" w:hAnsi="Times New Roman"/>
                <w:sz w:val="24"/>
                <w:szCs w:val="24"/>
                <w:lang w:val="it-IT"/>
              </w:rPr>
              <w:t>lecţii de antrenament pe baza planului elaborat.</w:t>
            </w:r>
          </w:p>
          <w:p w14:paraId="2729F315" w14:textId="5753995D" w:rsidR="008D5E2B" w:rsidRPr="008D5E2B" w:rsidRDefault="008D5E2B" w:rsidP="008D5E2B">
            <w:pPr>
              <w:spacing w:after="0" w:line="240" w:lineRule="auto"/>
              <w:jc w:val="both"/>
              <w:rPr>
                <w:rFonts w:ascii="Times New Roman" w:hAnsi="Times New Roman"/>
                <w:sz w:val="24"/>
                <w:szCs w:val="24"/>
                <w:highlight w:val="yellow"/>
              </w:rPr>
            </w:pPr>
          </w:p>
        </w:tc>
        <w:tc>
          <w:tcPr>
            <w:tcW w:w="2413" w:type="dxa"/>
            <w:vAlign w:val="center"/>
          </w:tcPr>
          <w:p w14:paraId="6623D9D8" w14:textId="77777777" w:rsidR="008D5E2B" w:rsidRPr="008D5E2B" w:rsidRDefault="008D5E2B" w:rsidP="008D5E2B">
            <w:pPr>
              <w:spacing w:after="0" w:line="240" w:lineRule="auto"/>
              <w:jc w:val="center"/>
              <w:rPr>
                <w:rFonts w:ascii="Times New Roman" w:hAnsi="Times New Roman"/>
                <w:sz w:val="24"/>
                <w:szCs w:val="24"/>
                <w:lang w:val="pt-BR"/>
              </w:rPr>
            </w:pPr>
            <w:r w:rsidRPr="008D5E2B">
              <w:rPr>
                <w:rFonts w:ascii="Times New Roman" w:hAnsi="Times New Roman"/>
                <w:b/>
                <w:bCs/>
                <w:sz w:val="24"/>
                <w:szCs w:val="24"/>
                <w:lang w:val="pt-BR"/>
              </w:rPr>
              <w:t>Verificare</w:t>
            </w:r>
            <w:r w:rsidRPr="008D5E2B">
              <w:rPr>
                <w:rFonts w:ascii="Times New Roman" w:hAnsi="Times New Roman"/>
                <w:sz w:val="24"/>
                <w:szCs w:val="24"/>
                <w:lang w:val="pt-BR"/>
              </w:rPr>
              <w:t xml:space="preserve"> practică</w:t>
            </w:r>
          </w:p>
          <w:p w14:paraId="0F5F3743" w14:textId="08691C86" w:rsidR="008D5E2B" w:rsidRPr="008D5E2B" w:rsidRDefault="008D5E2B" w:rsidP="008D5E2B">
            <w:pPr>
              <w:spacing w:after="0" w:line="240" w:lineRule="auto"/>
              <w:jc w:val="center"/>
              <w:rPr>
                <w:rFonts w:ascii="Times New Roman" w:eastAsia="Calibri" w:hAnsi="Times New Roman"/>
                <w:sz w:val="24"/>
                <w:szCs w:val="24"/>
                <w:lang w:val="it-IT"/>
              </w:rPr>
            </w:pPr>
            <w:r w:rsidRPr="008D5E2B">
              <w:rPr>
                <w:rFonts w:ascii="Times New Roman" w:eastAsia="Calibri" w:hAnsi="Times New Roman"/>
                <w:sz w:val="24"/>
                <w:szCs w:val="24"/>
                <w:lang w:val="pt-BR"/>
              </w:rPr>
              <w:t>Evaluarea modului de utilizare adecvată a formațiilor de lucru, a metodelor și mijloacelor, indicațiilor metodice, succesiunea metodică a mijloacelor selectate, densitatea în antrenament în cadrul proiectării și conducerii lecției finale</w:t>
            </w:r>
          </w:p>
        </w:tc>
        <w:tc>
          <w:tcPr>
            <w:tcW w:w="1549" w:type="dxa"/>
            <w:vAlign w:val="center"/>
          </w:tcPr>
          <w:p w14:paraId="52D7B585" w14:textId="4377E71E" w:rsidR="008D5E2B" w:rsidRPr="008D5E2B" w:rsidRDefault="008D5E2B" w:rsidP="008D5E2B">
            <w:pPr>
              <w:spacing w:after="0" w:line="240" w:lineRule="auto"/>
              <w:jc w:val="center"/>
              <w:rPr>
                <w:rFonts w:ascii="Times New Roman" w:hAnsi="Times New Roman"/>
                <w:b/>
                <w:sz w:val="24"/>
                <w:szCs w:val="24"/>
              </w:rPr>
            </w:pPr>
            <w:r w:rsidRPr="008D5E2B">
              <w:rPr>
                <w:rFonts w:ascii="Times New Roman" w:hAnsi="Times New Roman"/>
                <w:b/>
                <w:bCs/>
                <w:sz w:val="24"/>
                <w:szCs w:val="24"/>
              </w:rPr>
              <w:t>20</w:t>
            </w:r>
          </w:p>
        </w:tc>
      </w:tr>
      <w:tr w:rsidR="008D5E2B" w:rsidRPr="008D5E2B" w14:paraId="7211DDDB" w14:textId="77777777" w:rsidTr="005D50C8">
        <w:trPr>
          <w:trHeight w:val="2141"/>
        </w:trPr>
        <w:tc>
          <w:tcPr>
            <w:tcW w:w="1413" w:type="dxa"/>
            <w:vMerge/>
          </w:tcPr>
          <w:p w14:paraId="297BC2C9" w14:textId="77777777" w:rsidR="008D5E2B" w:rsidRPr="008D5E2B" w:rsidRDefault="008D5E2B" w:rsidP="008D5E2B">
            <w:pPr>
              <w:spacing w:after="0" w:line="240" w:lineRule="auto"/>
              <w:rPr>
                <w:rFonts w:ascii="Times New Roman" w:hAnsi="Times New Roman"/>
                <w:sz w:val="24"/>
                <w:szCs w:val="24"/>
              </w:rPr>
            </w:pPr>
          </w:p>
        </w:tc>
        <w:tc>
          <w:tcPr>
            <w:tcW w:w="3685" w:type="dxa"/>
          </w:tcPr>
          <w:p w14:paraId="14F770BE" w14:textId="77777777" w:rsidR="008D5E2B" w:rsidRPr="008D5E2B" w:rsidRDefault="008D5E2B" w:rsidP="008D5E2B">
            <w:pPr>
              <w:spacing w:after="0" w:line="240" w:lineRule="auto"/>
              <w:jc w:val="both"/>
              <w:rPr>
                <w:rFonts w:ascii="Times New Roman" w:hAnsi="Times New Roman"/>
                <w:sz w:val="24"/>
                <w:szCs w:val="24"/>
                <w:lang w:val="pt-BR"/>
              </w:rPr>
            </w:pPr>
            <w:r w:rsidRPr="008D5E2B">
              <w:rPr>
                <w:rFonts w:ascii="Times New Roman" w:eastAsia="Calibri" w:hAnsi="Times New Roman"/>
                <w:sz w:val="24"/>
                <w:szCs w:val="24"/>
                <w:lang w:val="pt-BR"/>
              </w:rPr>
              <w:t>• Activitate practică:</w:t>
            </w:r>
            <w:r w:rsidRPr="008D5E2B">
              <w:rPr>
                <w:rFonts w:ascii="Times New Roman" w:hAnsi="Times New Roman"/>
                <w:sz w:val="24"/>
                <w:szCs w:val="24"/>
                <w:lang w:val="pt-BR"/>
              </w:rPr>
              <w:t xml:space="preserve"> proiectarea şi susţinerea lecţiei de probă</w:t>
            </w:r>
          </w:p>
          <w:p w14:paraId="0BEC56C4" w14:textId="20D1E20C" w:rsidR="008D5E2B" w:rsidRPr="008D5E2B" w:rsidRDefault="008D5E2B" w:rsidP="008D5E2B">
            <w:pPr>
              <w:spacing w:after="0" w:line="240" w:lineRule="auto"/>
              <w:jc w:val="both"/>
              <w:rPr>
                <w:rFonts w:ascii="Times New Roman" w:eastAsia="Calibri" w:hAnsi="Times New Roman"/>
                <w:sz w:val="24"/>
                <w:szCs w:val="24"/>
              </w:rPr>
            </w:pPr>
          </w:p>
        </w:tc>
        <w:tc>
          <w:tcPr>
            <w:tcW w:w="2413" w:type="dxa"/>
            <w:vAlign w:val="center"/>
          </w:tcPr>
          <w:p w14:paraId="73ACEE2E" w14:textId="77777777" w:rsidR="008D5E2B" w:rsidRPr="008D5E2B" w:rsidRDefault="008D5E2B" w:rsidP="008D5E2B">
            <w:pPr>
              <w:spacing w:after="0" w:line="240" w:lineRule="auto"/>
              <w:jc w:val="both"/>
              <w:rPr>
                <w:rFonts w:ascii="Times New Roman" w:hAnsi="Times New Roman"/>
                <w:sz w:val="24"/>
                <w:szCs w:val="24"/>
                <w:lang w:val="pt-BR"/>
              </w:rPr>
            </w:pPr>
            <w:r w:rsidRPr="008D5E2B">
              <w:rPr>
                <w:rFonts w:ascii="Times New Roman" w:hAnsi="Times New Roman"/>
                <w:sz w:val="24"/>
                <w:szCs w:val="24"/>
                <w:lang w:val="pt-BR"/>
              </w:rPr>
              <w:t>Evaluare practică</w:t>
            </w:r>
          </w:p>
          <w:p w14:paraId="04C94418" w14:textId="4C3A4DA7" w:rsidR="008D5E2B" w:rsidRPr="008D5E2B" w:rsidRDefault="008D5E2B" w:rsidP="008D5E2B">
            <w:pPr>
              <w:spacing w:after="0" w:line="240" w:lineRule="auto"/>
              <w:jc w:val="center"/>
              <w:rPr>
                <w:rFonts w:ascii="Times New Roman" w:hAnsi="Times New Roman"/>
                <w:sz w:val="24"/>
                <w:szCs w:val="24"/>
                <w:highlight w:val="yellow"/>
              </w:rPr>
            </w:pPr>
            <w:r w:rsidRPr="008D5E2B">
              <w:rPr>
                <w:rFonts w:ascii="Times New Roman" w:eastAsia="Calibri" w:hAnsi="Times New Roman"/>
                <w:sz w:val="24"/>
                <w:szCs w:val="24"/>
                <w:lang w:val="pt-BR"/>
              </w:rPr>
              <w:t>Evaluarea modului de utilizare adecvată a metodelor și mijloacelor în cadrul proiectării și conducerii lecției de probă</w:t>
            </w:r>
          </w:p>
        </w:tc>
        <w:tc>
          <w:tcPr>
            <w:tcW w:w="1549" w:type="dxa"/>
            <w:vAlign w:val="center"/>
          </w:tcPr>
          <w:p w14:paraId="73C1CBB8" w14:textId="77777777" w:rsidR="008D5E2B" w:rsidRPr="008D5E2B" w:rsidRDefault="008D5E2B" w:rsidP="008D5E2B">
            <w:pPr>
              <w:spacing w:after="0" w:line="240" w:lineRule="auto"/>
              <w:jc w:val="center"/>
              <w:rPr>
                <w:rFonts w:ascii="Times New Roman" w:hAnsi="Times New Roman"/>
                <w:b/>
                <w:bCs/>
                <w:sz w:val="24"/>
                <w:szCs w:val="24"/>
                <w:lang w:val="pt-BR"/>
              </w:rPr>
            </w:pPr>
          </w:p>
          <w:p w14:paraId="6CB139B1" w14:textId="77777777" w:rsidR="008D5E2B" w:rsidRPr="008D5E2B" w:rsidRDefault="008D5E2B" w:rsidP="008D5E2B">
            <w:pPr>
              <w:spacing w:after="0" w:line="240" w:lineRule="auto"/>
              <w:jc w:val="center"/>
              <w:rPr>
                <w:rFonts w:ascii="Times New Roman" w:hAnsi="Times New Roman"/>
                <w:b/>
                <w:bCs/>
                <w:sz w:val="24"/>
                <w:szCs w:val="24"/>
              </w:rPr>
            </w:pPr>
            <w:r w:rsidRPr="008D5E2B">
              <w:rPr>
                <w:rFonts w:ascii="Times New Roman" w:hAnsi="Times New Roman"/>
                <w:b/>
                <w:bCs/>
                <w:sz w:val="24"/>
                <w:szCs w:val="24"/>
              </w:rPr>
              <w:t>30</w:t>
            </w:r>
          </w:p>
          <w:p w14:paraId="38460A9C" w14:textId="47263A31" w:rsidR="008D5E2B" w:rsidRPr="008D5E2B" w:rsidRDefault="008D5E2B" w:rsidP="008D5E2B">
            <w:pPr>
              <w:spacing w:after="0" w:line="240" w:lineRule="auto"/>
              <w:jc w:val="center"/>
              <w:rPr>
                <w:rFonts w:ascii="Times New Roman" w:hAnsi="Times New Roman"/>
                <w:sz w:val="24"/>
                <w:szCs w:val="24"/>
              </w:rPr>
            </w:pPr>
          </w:p>
        </w:tc>
      </w:tr>
      <w:tr w:rsidR="008D5E2B" w:rsidRPr="008D5E2B" w14:paraId="4C11FCF4" w14:textId="77777777" w:rsidTr="00EB29EC">
        <w:trPr>
          <w:trHeight w:val="135"/>
        </w:trPr>
        <w:tc>
          <w:tcPr>
            <w:tcW w:w="1413" w:type="dxa"/>
            <w:vMerge/>
          </w:tcPr>
          <w:p w14:paraId="1FA55EF7" w14:textId="77777777" w:rsidR="008D5E2B" w:rsidRPr="008D5E2B" w:rsidRDefault="008D5E2B" w:rsidP="008D5E2B">
            <w:pPr>
              <w:spacing w:after="0" w:line="240" w:lineRule="auto"/>
              <w:rPr>
                <w:rFonts w:ascii="Times New Roman" w:hAnsi="Times New Roman"/>
                <w:sz w:val="24"/>
                <w:szCs w:val="24"/>
              </w:rPr>
            </w:pPr>
          </w:p>
        </w:tc>
        <w:tc>
          <w:tcPr>
            <w:tcW w:w="3685" w:type="dxa"/>
          </w:tcPr>
          <w:p w14:paraId="2638E5D3" w14:textId="2CA3E5A9" w:rsidR="008D5E2B" w:rsidRPr="008D5E2B" w:rsidRDefault="008D5E2B" w:rsidP="008D5E2B">
            <w:pPr>
              <w:spacing w:after="0" w:line="240" w:lineRule="auto"/>
              <w:rPr>
                <w:rFonts w:ascii="Times New Roman" w:hAnsi="Times New Roman"/>
                <w:sz w:val="24"/>
                <w:szCs w:val="24"/>
                <w:highlight w:val="yellow"/>
              </w:rPr>
            </w:pPr>
            <w:r w:rsidRPr="008D5E2B">
              <w:rPr>
                <w:rFonts w:ascii="Times New Roman" w:eastAsia="Calibri" w:hAnsi="Times New Roman"/>
                <w:sz w:val="24"/>
                <w:szCs w:val="24"/>
                <w:lang w:val="pt-BR"/>
              </w:rPr>
              <w:t>•</w:t>
            </w:r>
            <w:r w:rsidRPr="008D5E2B">
              <w:rPr>
                <w:rFonts w:ascii="Times New Roman" w:hAnsi="Times New Roman"/>
                <w:sz w:val="24"/>
                <w:szCs w:val="24"/>
                <w:lang w:val="pt-BR"/>
              </w:rPr>
              <w:t xml:space="preserve"> Temă de casă: </w:t>
            </w:r>
            <w:r w:rsidRPr="008D5E2B">
              <w:rPr>
                <w:rFonts w:ascii="Times New Roman" w:hAnsi="Times New Roman"/>
                <w:color w:val="000000"/>
                <w:sz w:val="24"/>
                <w:szCs w:val="24"/>
                <w:lang w:val="pt-BR"/>
              </w:rPr>
              <w:t xml:space="preserve">întocmirea și predarea profesorului-coordonator a </w:t>
            </w:r>
            <w:r w:rsidRPr="008D5E2B">
              <w:rPr>
                <w:rFonts w:ascii="Times New Roman" w:hAnsi="Times New Roman"/>
                <w:sz w:val="24"/>
                <w:szCs w:val="24"/>
              </w:rPr>
              <w:t>portofoliului</w:t>
            </w:r>
            <w:r w:rsidRPr="008D5E2B">
              <w:rPr>
                <w:rFonts w:ascii="Times New Roman" w:hAnsi="Times New Roman"/>
                <w:color w:val="000000"/>
                <w:sz w:val="24"/>
                <w:szCs w:val="24"/>
                <w:lang w:val="pt-BR"/>
              </w:rPr>
              <w:t xml:space="preserve"> de practică</w:t>
            </w:r>
          </w:p>
        </w:tc>
        <w:tc>
          <w:tcPr>
            <w:tcW w:w="2413" w:type="dxa"/>
            <w:vAlign w:val="center"/>
          </w:tcPr>
          <w:p w14:paraId="6FD59D0D" w14:textId="26AE5D69" w:rsidR="008D5E2B" w:rsidRPr="008D5E2B" w:rsidRDefault="008D5E2B" w:rsidP="008D5E2B">
            <w:pPr>
              <w:spacing w:after="0" w:line="240" w:lineRule="auto"/>
              <w:rPr>
                <w:rFonts w:ascii="Times New Roman" w:hAnsi="Times New Roman"/>
                <w:sz w:val="24"/>
                <w:szCs w:val="24"/>
                <w:highlight w:val="yellow"/>
              </w:rPr>
            </w:pPr>
            <w:r w:rsidRPr="008D5E2B">
              <w:rPr>
                <w:rFonts w:ascii="Times New Roman" w:hAnsi="Times New Roman"/>
                <w:sz w:val="24"/>
                <w:szCs w:val="24"/>
                <w:lang w:val="pt-BR"/>
              </w:rPr>
              <w:t xml:space="preserve">Evaluarea modului de întocmire a </w:t>
            </w:r>
            <w:r w:rsidRPr="008D5E2B">
              <w:rPr>
                <w:rFonts w:ascii="Times New Roman" w:hAnsi="Times New Roman"/>
                <w:sz w:val="24"/>
                <w:szCs w:val="24"/>
              </w:rPr>
              <w:t>portofoliului</w:t>
            </w:r>
            <w:r w:rsidRPr="008D5E2B">
              <w:rPr>
                <w:rFonts w:ascii="Times New Roman" w:hAnsi="Times New Roman"/>
                <w:sz w:val="24"/>
                <w:szCs w:val="24"/>
                <w:lang w:val="pt-BR"/>
              </w:rPr>
              <w:t xml:space="preserve"> de practică alcătuit din fișe de observație tip cu urmărirea mai multor itemi; documente de planificare (plan anual, plan de etapă, plan săptămânal de antrenament, plan de lecție)</w:t>
            </w:r>
          </w:p>
        </w:tc>
        <w:tc>
          <w:tcPr>
            <w:tcW w:w="1549" w:type="dxa"/>
            <w:vAlign w:val="center"/>
          </w:tcPr>
          <w:p w14:paraId="0A4256E5" w14:textId="77777777" w:rsidR="008D5E2B" w:rsidRPr="008D5E2B" w:rsidRDefault="008D5E2B" w:rsidP="008D5E2B">
            <w:pPr>
              <w:spacing w:after="0" w:line="240" w:lineRule="auto"/>
              <w:jc w:val="center"/>
              <w:rPr>
                <w:rFonts w:ascii="Times New Roman" w:hAnsi="Times New Roman"/>
                <w:b/>
                <w:bCs/>
                <w:sz w:val="24"/>
                <w:szCs w:val="24"/>
                <w:lang w:val="pt-BR"/>
              </w:rPr>
            </w:pPr>
          </w:p>
          <w:p w14:paraId="2E0C4930" w14:textId="77777777" w:rsidR="008D5E2B" w:rsidRPr="008D5E2B" w:rsidRDefault="008D5E2B" w:rsidP="008D5E2B">
            <w:pPr>
              <w:spacing w:after="0" w:line="240" w:lineRule="auto"/>
              <w:jc w:val="center"/>
              <w:rPr>
                <w:rFonts w:ascii="Times New Roman" w:hAnsi="Times New Roman"/>
                <w:b/>
                <w:bCs/>
                <w:sz w:val="24"/>
                <w:szCs w:val="24"/>
              </w:rPr>
            </w:pPr>
            <w:r w:rsidRPr="008D5E2B">
              <w:rPr>
                <w:rFonts w:ascii="Times New Roman" w:hAnsi="Times New Roman"/>
                <w:b/>
                <w:bCs/>
                <w:sz w:val="24"/>
                <w:szCs w:val="24"/>
              </w:rPr>
              <w:t xml:space="preserve">30 </w:t>
            </w:r>
          </w:p>
          <w:p w14:paraId="70F6EDE9" w14:textId="4CB93AB3" w:rsidR="008D5E2B" w:rsidRPr="008D5E2B" w:rsidRDefault="008D5E2B" w:rsidP="008D5E2B">
            <w:pPr>
              <w:spacing w:after="0" w:line="240" w:lineRule="auto"/>
              <w:jc w:val="center"/>
              <w:rPr>
                <w:rFonts w:ascii="Times New Roman" w:hAnsi="Times New Roman"/>
                <w:sz w:val="24"/>
                <w:szCs w:val="24"/>
                <w:highlight w:val="yellow"/>
              </w:rPr>
            </w:pPr>
          </w:p>
        </w:tc>
      </w:tr>
      <w:tr w:rsidR="008D5E2B" w:rsidRPr="008D5E2B" w14:paraId="1AF5F0B4" w14:textId="77777777" w:rsidTr="00EB29EC">
        <w:trPr>
          <w:trHeight w:val="135"/>
        </w:trPr>
        <w:tc>
          <w:tcPr>
            <w:tcW w:w="1413" w:type="dxa"/>
            <w:vMerge/>
          </w:tcPr>
          <w:p w14:paraId="430BCB30" w14:textId="77777777" w:rsidR="008D5E2B" w:rsidRPr="008D5E2B" w:rsidRDefault="008D5E2B" w:rsidP="008D5E2B">
            <w:pPr>
              <w:spacing w:after="0" w:line="240" w:lineRule="auto"/>
              <w:rPr>
                <w:rFonts w:ascii="Times New Roman" w:hAnsi="Times New Roman"/>
                <w:sz w:val="24"/>
                <w:szCs w:val="24"/>
              </w:rPr>
            </w:pPr>
          </w:p>
        </w:tc>
        <w:tc>
          <w:tcPr>
            <w:tcW w:w="3685" w:type="dxa"/>
          </w:tcPr>
          <w:p w14:paraId="5F561AE7" w14:textId="77777777" w:rsidR="008D5E2B" w:rsidRPr="008D5E2B" w:rsidRDefault="008D5E2B" w:rsidP="008D5E2B">
            <w:pPr>
              <w:spacing w:after="0" w:line="240" w:lineRule="auto"/>
              <w:jc w:val="both"/>
              <w:rPr>
                <w:rFonts w:ascii="Times New Roman" w:hAnsi="Times New Roman"/>
                <w:sz w:val="24"/>
                <w:szCs w:val="24"/>
                <w:lang w:val="pt-BR"/>
              </w:rPr>
            </w:pPr>
          </w:p>
          <w:p w14:paraId="367EC7F4" w14:textId="0553075C" w:rsidR="008D5E2B" w:rsidRPr="008D5E2B" w:rsidRDefault="008D5E2B" w:rsidP="008D5E2B">
            <w:pPr>
              <w:spacing w:after="0" w:line="240" w:lineRule="auto"/>
              <w:rPr>
                <w:rFonts w:ascii="Times New Roman" w:eastAsia="Calibri" w:hAnsi="Times New Roman"/>
                <w:sz w:val="24"/>
                <w:szCs w:val="24"/>
                <w:lang w:val="pt-BR"/>
              </w:rPr>
            </w:pPr>
            <w:r w:rsidRPr="008D5E2B">
              <w:rPr>
                <w:rFonts w:ascii="Times New Roman" w:hAnsi="Times New Roman"/>
                <w:sz w:val="24"/>
                <w:szCs w:val="24"/>
                <w:lang w:val="pt-BR"/>
              </w:rPr>
              <w:t>• Participare la activitățile practice.</w:t>
            </w:r>
          </w:p>
        </w:tc>
        <w:tc>
          <w:tcPr>
            <w:tcW w:w="2413" w:type="dxa"/>
            <w:vAlign w:val="center"/>
          </w:tcPr>
          <w:p w14:paraId="5D4DF610" w14:textId="77777777" w:rsidR="008D5E2B" w:rsidRPr="008D5E2B" w:rsidRDefault="008D5E2B" w:rsidP="008D5E2B">
            <w:pPr>
              <w:spacing w:after="0" w:line="240" w:lineRule="auto"/>
              <w:jc w:val="center"/>
              <w:rPr>
                <w:rFonts w:ascii="Times New Roman" w:eastAsia="Calibri" w:hAnsi="Times New Roman"/>
                <w:sz w:val="24"/>
                <w:szCs w:val="24"/>
              </w:rPr>
            </w:pPr>
            <w:r w:rsidRPr="008D5E2B">
              <w:rPr>
                <w:rFonts w:ascii="Times New Roman" w:eastAsia="Calibri" w:hAnsi="Times New Roman"/>
                <w:sz w:val="24"/>
                <w:szCs w:val="24"/>
              </w:rPr>
              <w:t>Notare curentă.</w:t>
            </w:r>
          </w:p>
          <w:p w14:paraId="38C9BB7A" w14:textId="12E5B302" w:rsidR="008D5E2B" w:rsidRPr="008D5E2B" w:rsidRDefault="008D5E2B" w:rsidP="008D5E2B">
            <w:pPr>
              <w:spacing w:after="0" w:line="240" w:lineRule="auto"/>
              <w:rPr>
                <w:rFonts w:ascii="Times New Roman" w:hAnsi="Times New Roman"/>
                <w:sz w:val="24"/>
                <w:szCs w:val="24"/>
                <w:lang w:val="pt-BR"/>
              </w:rPr>
            </w:pPr>
            <w:r w:rsidRPr="008D5E2B">
              <w:rPr>
                <w:rFonts w:ascii="Times New Roman" w:eastAsia="Calibri" w:hAnsi="Times New Roman"/>
                <w:sz w:val="24"/>
                <w:szCs w:val="24"/>
              </w:rPr>
              <w:t>Evaluarea participării conştiente şi active din cadrul lucrărilor practice</w:t>
            </w:r>
          </w:p>
        </w:tc>
        <w:tc>
          <w:tcPr>
            <w:tcW w:w="1549" w:type="dxa"/>
            <w:vAlign w:val="center"/>
          </w:tcPr>
          <w:p w14:paraId="2E29F703" w14:textId="11111C7C" w:rsidR="008D5E2B" w:rsidRPr="008D5E2B" w:rsidRDefault="008D5E2B" w:rsidP="008D5E2B">
            <w:pPr>
              <w:spacing w:after="0" w:line="240" w:lineRule="auto"/>
              <w:jc w:val="center"/>
              <w:rPr>
                <w:rFonts w:ascii="Times New Roman" w:hAnsi="Times New Roman"/>
                <w:b/>
                <w:bCs/>
                <w:sz w:val="24"/>
                <w:szCs w:val="24"/>
                <w:lang w:val="pt-BR"/>
              </w:rPr>
            </w:pPr>
            <w:r w:rsidRPr="008D5E2B">
              <w:rPr>
                <w:rFonts w:ascii="Times New Roman" w:hAnsi="Times New Roman"/>
                <w:b/>
                <w:bCs/>
                <w:sz w:val="24"/>
                <w:szCs w:val="24"/>
              </w:rPr>
              <w:t>20</w:t>
            </w:r>
          </w:p>
        </w:tc>
      </w:tr>
      <w:tr w:rsidR="008D5E2B" w:rsidRPr="008D5E2B" w14:paraId="6B57D8C2" w14:textId="77777777" w:rsidTr="00741631">
        <w:tc>
          <w:tcPr>
            <w:tcW w:w="9060" w:type="dxa"/>
            <w:gridSpan w:val="4"/>
          </w:tcPr>
          <w:p w14:paraId="32791CEF" w14:textId="77777777" w:rsidR="008D5E2B" w:rsidRPr="008D5E2B" w:rsidRDefault="008D5E2B" w:rsidP="008D5E2B">
            <w:pPr>
              <w:spacing w:after="0" w:line="240" w:lineRule="auto"/>
              <w:rPr>
                <w:rFonts w:ascii="Times New Roman" w:hAnsi="Times New Roman"/>
                <w:sz w:val="24"/>
                <w:szCs w:val="24"/>
              </w:rPr>
            </w:pPr>
            <w:r w:rsidRPr="008D5E2B">
              <w:rPr>
                <w:rFonts w:ascii="Times New Roman" w:hAnsi="Times New Roman"/>
                <w:sz w:val="24"/>
                <w:szCs w:val="24"/>
              </w:rPr>
              <w:t>10.6 Condiții de promovare</w:t>
            </w:r>
          </w:p>
        </w:tc>
      </w:tr>
      <w:tr w:rsidR="008D5E2B" w:rsidRPr="008D5E2B" w14:paraId="0B1C4A36" w14:textId="77777777" w:rsidTr="00741631">
        <w:tc>
          <w:tcPr>
            <w:tcW w:w="9060" w:type="dxa"/>
            <w:gridSpan w:val="4"/>
          </w:tcPr>
          <w:p w14:paraId="42A6912D" w14:textId="068F21CD" w:rsidR="008D5E2B" w:rsidRPr="008D5E2B" w:rsidRDefault="008D5E2B" w:rsidP="008D5E2B">
            <w:pPr>
              <w:numPr>
                <w:ilvl w:val="0"/>
                <w:numId w:val="8"/>
              </w:numPr>
              <w:spacing w:after="0" w:line="240" w:lineRule="auto"/>
              <w:ind w:left="0"/>
              <w:jc w:val="both"/>
              <w:rPr>
                <w:rFonts w:ascii="Times New Roman" w:hAnsi="Times New Roman"/>
                <w:sz w:val="24"/>
                <w:szCs w:val="24"/>
              </w:rPr>
            </w:pPr>
            <w:r w:rsidRPr="008D5E2B">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0EBFA731" w14:textId="77777777"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4CAD78D5" w:rsidR="00074A35" w:rsidRPr="00591654" w:rsidRDefault="00BB563B"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236BCCAB" w:rsidR="003C6DC8" w:rsidRPr="00591654" w:rsidRDefault="008F5FEC" w:rsidP="00074A35">
            <w:pPr>
              <w:rPr>
                <w:rFonts w:ascii="Times New Roman" w:hAnsi="Times New Roman"/>
                <w:sz w:val="24"/>
                <w:szCs w:val="24"/>
              </w:rPr>
            </w:pPr>
            <w:r>
              <w:rPr>
                <w:rFonts w:ascii="Times New Roman" w:hAnsi="Times New Roman"/>
                <w:sz w:val="24"/>
                <w:szCs w:val="24"/>
              </w:rPr>
              <w:t xml:space="preserve">          </w:t>
            </w:r>
            <w:r w:rsidR="00BE39A2">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79977F7A" w:rsidR="00072B00" w:rsidRPr="00591654" w:rsidRDefault="00710EA1" w:rsidP="00074A35">
            <w:pPr>
              <w:rPr>
                <w:rFonts w:ascii="Times New Roman" w:hAnsi="Times New Roman"/>
                <w:sz w:val="24"/>
                <w:szCs w:val="24"/>
              </w:rPr>
            </w:pPr>
            <w:r w:rsidRPr="00591654">
              <w:rPr>
                <w:rFonts w:ascii="Times New Roman" w:hAnsi="Times New Roman"/>
                <w:sz w:val="24"/>
                <w:szCs w:val="24"/>
              </w:rPr>
              <w:tab/>
              <w:t xml:space="preserve">     </w:t>
            </w:r>
            <w:r w:rsidR="008F5FEC">
              <w:rPr>
                <w:rFonts w:ascii="Times New Roman" w:hAnsi="Times New Roman"/>
                <w:sz w:val="24"/>
                <w:szCs w:val="24"/>
              </w:rPr>
              <w:t>-</w:t>
            </w:r>
            <w:r w:rsidRPr="00591654">
              <w:rPr>
                <w:rFonts w:ascii="Times New Roman" w:hAnsi="Times New Roman"/>
                <w:sz w:val="24"/>
                <w:szCs w:val="24"/>
              </w:rPr>
              <w:t xml:space="preserve">     </w:t>
            </w:r>
          </w:p>
        </w:tc>
        <w:tc>
          <w:tcPr>
            <w:tcW w:w="3461" w:type="dxa"/>
            <w:tcBorders>
              <w:bottom w:val="single" w:sz="4" w:space="0" w:color="auto"/>
            </w:tcBorders>
          </w:tcPr>
          <w:p w14:paraId="39BE9F67" w14:textId="546033E6" w:rsidR="00BE39A2" w:rsidRDefault="00E62A6D" w:rsidP="00074A35">
            <w:pPr>
              <w:rPr>
                <w:rFonts w:ascii="Times New Roman" w:hAnsi="Times New Roman"/>
                <w:sz w:val="24"/>
                <w:szCs w:val="24"/>
              </w:rPr>
            </w:pPr>
            <w:r w:rsidRPr="00E62A6D">
              <w:rPr>
                <w:rFonts w:ascii="Times New Roman" w:hAnsi="Times New Roman"/>
                <w:sz w:val="24"/>
                <w:szCs w:val="24"/>
              </w:rPr>
              <w:t>Conf. univ.dr. Bădescu Victor</w:t>
            </w: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5F38636" w:rsidR="00074A35" w:rsidRPr="00591654" w:rsidRDefault="00BB563B"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5DB2EF1D" w:rsidR="003075CA" w:rsidRPr="00591654" w:rsidRDefault="00BB563B" w:rsidP="0075620D">
            <w:pPr>
              <w:rPr>
                <w:rFonts w:ascii="Times New Roman" w:hAnsi="Times New Roman"/>
                <w:sz w:val="24"/>
                <w:szCs w:val="24"/>
              </w:rPr>
            </w:pPr>
            <w:r>
              <w:rPr>
                <w:rFonts w:ascii="Times New Roman" w:hAnsi="Times New Roman"/>
                <w:sz w:val="24"/>
                <w:szCs w:val="24"/>
              </w:rPr>
              <w:t>29</w:t>
            </w:r>
            <w:r w:rsidR="00F10099">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5DB4B" w14:textId="77777777" w:rsidR="004556DD" w:rsidRDefault="004556DD" w:rsidP="006B0230">
      <w:pPr>
        <w:spacing w:after="0" w:line="240" w:lineRule="auto"/>
      </w:pPr>
      <w:r>
        <w:separator/>
      </w:r>
    </w:p>
  </w:endnote>
  <w:endnote w:type="continuationSeparator" w:id="0">
    <w:p w14:paraId="433BF37B" w14:textId="77777777" w:rsidR="004556DD" w:rsidRDefault="004556D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C6A16" w14:textId="77777777" w:rsidR="004556DD" w:rsidRDefault="004556DD" w:rsidP="006B0230">
      <w:pPr>
        <w:spacing w:after="0" w:line="240" w:lineRule="auto"/>
      </w:pPr>
      <w:r>
        <w:separator/>
      </w:r>
    </w:p>
  </w:footnote>
  <w:footnote w:type="continuationSeparator" w:id="0">
    <w:p w14:paraId="7B15B087" w14:textId="77777777" w:rsidR="004556DD" w:rsidRDefault="004556DD"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32151051"/>
    <w:multiLevelType w:val="hybridMultilevel"/>
    <w:tmpl w:val="F1BA0376"/>
    <w:lvl w:ilvl="0" w:tplc="03AA06D8">
      <w:start w:val="1"/>
      <w:numFmt w:val="decimal"/>
      <w:lvlText w:val="%1."/>
      <w:lvlJc w:val="left"/>
      <w:pPr>
        <w:ind w:left="6450"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3" w15:restartNumberingAfterBreak="0">
    <w:nsid w:val="34A1448A"/>
    <w:multiLevelType w:val="hybridMultilevel"/>
    <w:tmpl w:val="337441D8"/>
    <w:lvl w:ilvl="0" w:tplc="04090003">
      <w:start w:val="1"/>
      <w:numFmt w:val="bullet"/>
      <w:lvlText w:val="o"/>
      <w:lvlJc w:val="left"/>
      <w:pPr>
        <w:tabs>
          <w:tab w:val="num" w:pos="820"/>
        </w:tabs>
        <w:ind w:left="820" w:hanging="360"/>
      </w:pPr>
      <w:rPr>
        <w:rFonts w:ascii="Courier New" w:hAnsi="Courier New" w:cs="Courier New" w:hint="default"/>
      </w:rPr>
    </w:lvl>
    <w:lvl w:ilvl="1" w:tplc="04090003" w:tentative="1">
      <w:start w:val="1"/>
      <w:numFmt w:val="bullet"/>
      <w:lvlText w:val="o"/>
      <w:lvlJc w:val="left"/>
      <w:pPr>
        <w:tabs>
          <w:tab w:val="num" w:pos="1540"/>
        </w:tabs>
        <w:ind w:left="1540" w:hanging="360"/>
      </w:pPr>
      <w:rPr>
        <w:rFonts w:ascii="Courier New" w:hAnsi="Courier New" w:hint="default"/>
      </w:rPr>
    </w:lvl>
    <w:lvl w:ilvl="2" w:tplc="04090005" w:tentative="1">
      <w:start w:val="1"/>
      <w:numFmt w:val="bullet"/>
      <w:lvlText w:val=""/>
      <w:lvlJc w:val="left"/>
      <w:pPr>
        <w:tabs>
          <w:tab w:val="num" w:pos="2260"/>
        </w:tabs>
        <w:ind w:left="2260" w:hanging="360"/>
      </w:pPr>
      <w:rPr>
        <w:rFonts w:ascii="Wingdings" w:hAnsi="Wingdings" w:hint="default"/>
      </w:rPr>
    </w:lvl>
    <w:lvl w:ilvl="3" w:tplc="04090001" w:tentative="1">
      <w:start w:val="1"/>
      <w:numFmt w:val="bullet"/>
      <w:lvlText w:val=""/>
      <w:lvlJc w:val="left"/>
      <w:pPr>
        <w:tabs>
          <w:tab w:val="num" w:pos="2980"/>
        </w:tabs>
        <w:ind w:left="2980" w:hanging="360"/>
      </w:pPr>
      <w:rPr>
        <w:rFonts w:ascii="Symbol" w:hAnsi="Symbol" w:hint="default"/>
      </w:rPr>
    </w:lvl>
    <w:lvl w:ilvl="4" w:tplc="04090003" w:tentative="1">
      <w:start w:val="1"/>
      <w:numFmt w:val="bullet"/>
      <w:lvlText w:val="o"/>
      <w:lvlJc w:val="left"/>
      <w:pPr>
        <w:tabs>
          <w:tab w:val="num" w:pos="3700"/>
        </w:tabs>
        <w:ind w:left="3700" w:hanging="360"/>
      </w:pPr>
      <w:rPr>
        <w:rFonts w:ascii="Courier New" w:hAnsi="Courier New" w:hint="default"/>
      </w:rPr>
    </w:lvl>
    <w:lvl w:ilvl="5" w:tplc="04090005" w:tentative="1">
      <w:start w:val="1"/>
      <w:numFmt w:val="bullet"/>
      <w:lvlText w:val=""/>
      <w:lvlJc w:val="left"/>
      <w:pPr>
        <w:tabs>
          <w:tab w:val="num" w:pos="4420"/>
        </w:tabs>
        <w:ind w:left="4420" w:hanging="360"/>
      </w:pPr>
      <w:rPr>
        <w:rFonts w:ascii="Wingdings" w:hAnsi="Wingdings" w:hint="default"/>
      </w:rPr>
    </w:lvl>
    <w:lvl w:ilvl="6" w:tplc="04090001" w:tentative="1">
      <w:start w:val="1"/>
      <w:numFmt w:val="bullet"/>
      <w:lvlText w:val=""/>
      <w:lvlJc w:val="left"/>
      <w:pPr>
        <w:tabs>
          <w:tab w:val="num" w:pos="5140"/>
        </w:tabs>
        <w:ind w:left="5140" w:hanging="360"/>
      </w:pPr>
      <w:rPr>
        <w:rFonts w:ascii="Symbol" w:hAnsi="Symbol" w:hint="default"/>
      </w:rPr>
    </w:lvl>
    <w:lvl w:ilvl="7" w:tplc="04090003" w:tentative="1">
      <w:start w:val="1"/>
      <w:numFmt w:val="bullet"/>
      <w:lvlText w:val="o"/>
      <w:lvlJc w:val="left"/>
      <w:pPr>
        <w:tabs>
          <w:tab w:val="num" w:pos="5860"/>
        </w:tabs>
        <w:ind w:left="5860" w:hanging="360"/>
      </w:pPr>
      <w:rPr>
        <w:rFonts w:ascii="Courier New" w:hAnsi="Courier New" w:hint="default"/>
      </w:rPr>
    </w:lvl>
    <w:lvl w:ilvl="8" w:tplc="04090005" w:tentative="1">
      <w:start w:val="1"/>
      <w:numFmt w:val="bullet"/>
      <w:lvlText w:val=""/>
      <w:lvlJc w:val="left"/>
      <w:pPr>
        <w:tabs>
          <w:tab w:val="num" w:pos="6580"/>
        </w:tabs>
        <w:ind w:left="6580" w:hanging="360"/>
      </w:pPr>
      <w:rPr>
        <w:rFonts w:ascii="Wingdings" w:hAnsi="Wingdings" w:hint="default"/>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391AEB"/>
    <w:multiLevelType w:val="hybridMultilevel"/>
    <w:tmpl w:val="D59C67D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4746841">
    <w:abstractNumId w:val="0"/>
  </w:num>
  <w:num w:numId="2" w16cid:durableId="1083839599">
    <w:abstractNumId w:val="17"/>
  </w:num>
  <w:num w:numId="3" w16cid:durableId="1863400399">
    <w:abstractNumId w:val="10"/>
  </w:num>
  <w:num w:numId="4" w16cid:durableId="2095125471">
    <w:abstractNumId w:val="25"/>
  </w:num>
  <w:num w:numId="5" w16cid:durableId="170295216">
    <w:abstractNumId w:val="18"/>
  </w:num>
  <w:num w:numId="6" w16cid:durableId="1937051052">
    <w:abstractNumId w:val="1"/>
  </w:num>
  <w:num w:numId="7" w16cid:durableId="1364750451">
    <w:abstractNumId w:val="3"/>
  </w:num>
  <w:num w:numId="8" w16cid:durableId="1139760931">
    <w:abstractNumId w:val="14"/>
  </w:num>
  <w:num w:numId="9" w16cid:durableId="2097359854">
    <w:abstractNumId w:val="32"/>
  </w:num>
  <w:num w:numId="10" w16cid:durableId="1560050724">
    <w:abstractNumId w:val="16"/>
  </w:num>
  <w:num w:numId="11" w16cid:durableId="33581141">
    <w:abstractNumId w:val="4"/>
  </w:num>
  <w:num w:numId="12" w16cid:durableId="1438017512">
    <w:abstractNumId w:val="29"/>
  </w:num>
  <w:num w:numId="13" w16cid:durableId="1280264017">
    <w:abstractNumId w:val="20"/>
  </w:num>
  <w:num w:numId="14" w16cid:durableId="315451491">
    <w:abstractNumId w:val="22"/>
  </w:num>
  <w:num w:numId="15" w16cid:durableId="800195594">
    <w:abstractNumId w:val="21"/>
  </w:num>
  <w:num w:numId="16" w16cid:durableId="1042756109">
    <w:abstractNumId w:val="8"/>
  </w:num>
  <w:num w:numId="17" w16cid:durableId="1524857813">
    <w:abstractNumId w:val="2"/>
  </w:num>
  <w:num w:numId="18" w16cid:durableId="1160658171">
    <w:abstractNumId w:val="26"/>
  </w:num>
  <w:num w:numId="19" w16cid:durableId="1664814173">
    <w:abstractNumId w:val="9"/>
  </w:num>
  <w:num w:numId="20" w16cid:durableId="1069769847">
    <w:abstractNumId w:val="30"/>
  </w:num>
  <w:num w:numId="21" w16cid:durableId="1089428658">
    <w:abstractNumId w:val="6"/>
  </w:num>
  <w:num w:numId="22" w16cid:durableId="1957370370">
    <w:abstractNumId w:val="33"/>
  </w:num>
  <w:num w:numId="23" w16cid:durableId="1196121024">
    <w:abstractNumId w:val="7"/>
  </w:num>
  <w:num w:numId="24" w16cid:durableId="21783783">
    <w:abstractNumId w:val="31"/>
  </w:num>
  <w:num w:numId="25" w16cid:durableId="750274461">
    <w:abstractNumId w:val="5"/>
  </w:num>
  <w:num w:numId="26" w16cid:durableId="110713186">
    <w:abstractNumId w:val="28"/>
  </w:num>
  <w:num w:numId="27" w16cid:durableId="1745371229">
    <w:abstractNumId w:val="23"/>
  </w:num>
  <w:num w:numId="28" w16cid:durableId="1497724048">
    <w:abstractNumId w:val="24"/>
  </w:num>
  <w:num w:numId="29" w16cid:durableId="886068063">
    <w:abstractNumId w:val="27"/>
  </w:num>
  <w:num w:numId="30" w16cid:durableId="757605706">
    <w:abstractNumId w:val="15"/>
  </w:num>
  <w:num w:numId="31" w16cid:durableId="960453249">
    <w:abstractNumId w:val="11"/>
  </w:num>
  <w:num w:numId="32" w16cid:durableId="1485315492">
    <w:abstractNumId w:val="13"/>
  </w:num>
  <w:num w:numId="33" w16cid:durableId="1616794215">
    <w:abstractNumId w:val="19"/>
  </w:num>
  <w:num w:numId="34" w16cid:durableId="13383867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4182"/>
    <w:rsid w:val="00155123"/>
    <w:rsid w:val="00161CC5"/>
    <w:rsid w:val="00180B99"/>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3E28"/>
    <w:rsid w:val="00225272"/>
    <w:rsid w:val="00241E04"/>
    <w:rsid w:val="00246F30"/>
    <w:rsid w:val="002522F4"/>
    <w:rsid w:val="00253624"/>
    <w:rsid w:val="002625B0"/>
    <w:rsid w:val="00267ECC"/>
    <w:rsid w:val="002702F1"/>
    <w:rsid w:val="0027455B"/>
    <w:rsid w:val="002812A5"/>
    <w:rsid w:val="00283858"/>
    <w:rsid w:val="00285303"/>
    <w:rsid w:val="00287260"/>
    <w:rsid w:val="00291777"/>
    <w:rsid w:val="00294A50"/>
    <w:rsid w:val="002A0A18"/>
    <w:rsid w:val="002A0FC9"/>
    <w:rsid w:val="002A2A27"/>
    <w:rsid w:val="002A6481"/>
    <w:rsid w:val="002B2D67"/>
    <w:rsid w:val="002C3E30"/>
    <w:rsid w:val="002C5D1B"/>
    <w:rsid w:val="002C7828"/>
    <w:rsid w:val="002C7C5A"/>
    <w:rsid w:val="002D5B8A"/>
    <w:rsid w:val="002D606A"/>
    <w:rsid w:val="002E2868"/>
    <w:rsid w:val="002E3E12"/>
    <w:rsid w:val="002E5ECA"/>
    <w:rsid w:val="002F0971"/>
    <w:rsid w:val="002F78A1"/>
    <w:rsid w:val="003075CA"/>
    <w:rsid w:val="00323BAF"/>
    <w:rsid w:val="00324AAD"/>
    <w:rsid w:val="00333131"/>
    <w:rsid w:val="003341B8"/>
    <w:rsid w:val="003363B2"/>
    <w:rsid w:val="003437E4"/>
    <w:rsid w:val="0034390B"/>
    <w:rsid w:val="00343DED"/>
    <w:rsid w:val="00347F53"/>
    <w:rsid w:val="003515D2"/>
    <w:rsid w:val="00351DD4"/>
    <w:rsid w:val="00353AA1"/>
    <w:rsid w:val="003565F5"/>
    <w:rsid w:val="0035685D"/>
    <w:rsid w:val="00364359"/>
    <w:rsid w:val="00364C75"/>
    <w:rsid w:val="003665AD"/>
    <w:rsid w:val="00367677"/>
    <w:rsid w:val="003679B5"/>
    <w:rsid w:val="003806E1"/>
    <w:rsid w:val="00380F38"/>
    <w:rsid w:val="0038199C"/>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56DD"/>
    <w:rsid w:val="00455EBB"/>
    <w:rsid w:val="0046279D"/>
    <w:rsid w:val="004662C2"/>
    <w:rsid w:val="004671D0"/>
    <w:rsid w:val="00473190"/>
    <w:rsid w:val="004745DB"/>
    <w:rsid w:val="00475A89"/>
    <w:rsid w:val="004924E0"/>
    <w:rsid w:val="004971AD"/>
    <w:rsid w:val="00497817"/>
    <w:rsid w:val="004A05A3"/>
    <w:rsid w:val="004C3756"/>
    <w:rsid w:val="004D278A"/>
    <w:rsid w:val="004D4A49"/>
    <w:rsid w:val="004E0155"/>
    <w:rsid w:val="004F426F"/>
    <w:rsid w:val="004F507C"/>
    <w:rsid w:val="004F6CD3"/>
    <w:rsid w:val="005013E2"/>
    <w:rsid w:val="00502C98"/>
    <w:rsid w:val="00503969"/>
    <w:rsid w:val="00514A03"/>
    <w:rsid w:val="00530A49"/>
    <w:rsid w:val="00530ACD"/>
    <w:rsid w:val="00532F3D"/>
    <w:rsid w:val="00533EB9"/>
    <w:rsid w:val="00536B72"/>
    <w:rsid w:val="00554B79"/>
    <w:rsid w:val="00563549"/>
    <w:rsid w:val="00576EC0"/>
    <w:rsid w:val="0058346F"/>
    <w:rsid w:val="00591654"/>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3268"/>
    <w:rsid w:val="00667789"/>
    <w:rsid w:val="00670284"/>
    <w:rsid w:val="006743B2"/>
    <w:rsid w:val="0067576F"/>
    <w:rsid w:val="00681037"/>
    <w:rsid w:val="00684585"/>
    <w:rsid w:val="006870FE"/>
    <w:rsid w:val="00690032"/>
    <w:rsid w:val="00696A5C"/>
    <w:rsid w:val="006A175C"/>
    <w:rsid w:val="006A4A92"/>
    <w:rsid w:val="006B0230"/>
    <w:rsid w:val="006C2433"/>
    <w:rsid w:val="006C4CA6"/>
    <w:rsid w:val="006C6689"/>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D7E3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7BF8"/>
    <w:rsid w:val="00897094"/>
    <w:rsid w:val="00897E4F"/>
    <w:rsid w:val="008A1E7A"/>
    <w:rsid w:val="008A7114"/>
    <w:rsid w:val="008B4A1F"/>
    <w:rsid w:val="008B5BEA"/>
    <w:rsid w:val="008D1A77"/>
    <w:rsid w:val="008D49B5"/>
    <w:rsid w:val="008D5E2B"/>
    <w:rsid w:val="008D7937"/>
    <w:rsid w:val="008E19C2"/>
    <w:rsid w:val="008E4BB6"/>
    <w:rsid w:val="008E51C6"/>
    <w:rsid w:val="008E5CBA"/>
    <w:rsid w:val="008E6270"/>
    <w:rsid w:val="008F44F6"/>
    <w:rsid w:val="008F48E0"/>
    <w:rsid w:val="008F5FEC"/>
    <w:rsid w:val="0091383B"/>
    <w:rsid w:val="00916D13"/>
    <w:rsid w:val="0092433A"/>
    <w:rsid w:val="00924485"/>
    <w:rsid w:val="00926C0E"/>
    <w:rsid w:val="00927483"/>
    <w:rsid w:val="00930CE9"/>
    <w:rsid w:val="00932A9B"/>
    <w:rsid w:val="0094747F"/>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18CF"/>
    <w:rsid w:val="00AB36EF"/>
    <w:rsid w:val="00AB4BB4"/>
    <w:rsid w:val="00AB549C"/>
    <w:rsid w:val="00AC179E"/>
    <w:rsid w:val="00AD46A4"/>
    <w:rsid w:val="00AD48B4"/>
    <w:rsid w:val="00AD6760"/>
    <w:rsid w:val="00AE0EFD"/>
    <w:rsid w:val="00AE58C1"/>
    <w:rsid w:val="00B13421"/>
    <w:rsid w:val="00B33BE3"/>
    <w:rsid w:val="00B33D7D"/>
    <w:rsid w:val="00B4650B"/>
    <w:rsid w:val="00B52968"/>
    <w:rsid w:val="00B5381D"/>
    <w:rsid w:val="00B53C95"/>
    <w:rsid w:val="00B54B49"/>
    <w:rsid w:val="00B559AB"/>
    <w:rsid w:val="00B609FA"/>
    <w:rsid w:val="00B7109F"/>
    <w:rsid w:val="00B72BE3"/>
    <w:rsid w:val="00B7391E"/>
    <w:rsid w:val="00B91DB1"/>
    <w:rsid w:val="00B95F96"/>
    <w:rsid w:val="00B96466"/>
    <w:rsid w:val="00B97DD5"/>
    <w:rsid w:val="00BA0EDC"/>
    <w:rsid w:val="00BB50D8"/>
    <w:rsid w:val="00BB563B"/>
    <w:rsid w:val="00BC246B"/>
    <w:rsid w:val="00BC54CA"/>
    <w:rsid w:val="00BD7432"/>
    <w:rsid w:val="00BE0C98"/>
    <w:rsid w:val="00BE39A2"/>
    <w:rsid w:val="00BE6107"/>
    <w:rsid w:val="00BE7C29"/>
    <w:rsid w:val="00C016EB"/>
    <w:rsid w:val="00C036D6"/>
    <w:rsid w:val="00C116E4"/>
    <w:rsid w:val="00C1183D"/>
    <w:rsid w:val="00C14143"/>
    <w:rsid w:val="00C1599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45E4"/>
    <w:rsid w:val="00D06552"/>
    <w:rsid w:val="00D06BD1"/>
    <w:rsid w:val="00D14F4C"/>
    <w:rsid w:val="00D16BC3"/>
    <w:rsid w:val="00D16F17"/>
    <w:rsid w:val="00D257CB"/>
    <w:rsid w:val="00D25D2D"/>
    <w:rsid w:val="00D27462"/>
    <w:rsid w:val="00D27F89"/>
    <w:rsid w:val="00D31C96"/>
    <w:rsid w:val="00D3554F"/>
    <w:rsid w:val="00D369A3"/>
    <w:rsid w:val="00D41E43"/>
    <w:rsid w:val="00D434C7"/>
    <w:rsid w:val="00D455BF"/>
    <w:rsid w:val="00D46EF7"/>
    <w:rsid w:val="00D56658"/>
    <w:rsid w:val="00D605BE"/>
    <w:rsid w:val="00D618A9"/>
    <w:rsid w:val="00D61AEC"/>
    <w:rsid w:val="00D67F02"/>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590F"/>
    <w:rsid w:val="00E56AA2"/>
    <w:rsid w:val="00E6114C"/>
    <w:rsid w:val="00E62A6D"/>
    <w:rsid w:val="00E70E1A"/>
    <w:rsid w:val="00E71898"/>
    <w:rsid w:val="00E80DB9"/>
    <w:rsid w:val="00E855E1"/>
    <w:rsid w:val="00E85C51"/>
    <w:rsid w:val="00E87AFB"/>
    <w:rsid w:val="00E9070F"/>
    <w:rsid w:val="00E91F96"/>
    <w:rsid w:val="00EA0AA9"/>
    <w:rsid w:val="00EA218B"/>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10099"/>
    <w:rsid w:val="00F10B46"/>
    <w:rsid w:val="00F15C49"/>
    <w:rsid w:val="00F232D5"/>
    <w:rsid w:val="00F27495"/>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0FF6EE4"/>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MeniuneNerezolvat1">
    <w:name w:val="Mențiune Nerezolvat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character" w:styleId="UnresolvedMention">
    <w:name w:val="Unresolved Mention"/>
    <w:basedOn w:val="DefaultParagraphFont"/>
    <w:uiPriority w:val="99"/>
    <w:semiHidden/>
    <w:unhideWhenUsed/>
    <w:rsid w:val="00E62A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50867522">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XSL" StyleName="ISO 690 - Primul element și data"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E0AA7-0B0D-46DD-B5FD-BB321823F52C}">
  <ds:schemaRefs>
    <ds:schemaRef ds:uri="http://schemas.openxmlformats.org/officeDocument/2006/bibliography"/>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5</Pages>
  <Words>1439</Words>
  <Characters>8206</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38</cp:revision>
  <dcterms:created xsi:type="dcterms:W3CDTF">2025-09-28T15:00:00Z</dcterms:created>
  <dcterms:modified xsi:type="dcterms:W3CDTF">2025-10-31T12:33:00Z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